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1E57" w14:textId="77777777" w:rsidR="00A770CD" w:rsidRPr="00511EDF" w:rsidRDefault="00A770CD" w:rsidP="00A770CD">
      <w:pPr>
        <w:jc w:val="center"/>
        <w:rPr>
          <w:b/>
          <w:bCs/>
        </w:rPr>
      </w:pPr>
      <w:r w:rsidRPr="00511EDF">
        <w:rPr>
          <w:b/>
          <w:bCs/>
        </w:rPr>
        <w:t>ORDINANCE NO. 2026-___</w:t>
      </w:r>
    </w:p>
    <w:p w14:paraId="672FE3D1" w14:textId="77777777" w:rsidR="00A770CD" w:rsidRPr="00511EDF" w:rsidRDefault="00A770CD" w:rsidP="00A770CD">
      <w:pPr>
        <w:jc w:val="center"/>
        <w:rPr>
          <w:b/>
          <w:bCs/>
        </w:rPr>
      </w:pPr>
      <w:r w:rsidRPr="00511EDF">
        <w:rPr>
          <w:b/>
          <w:bCs/>
        </w:rPr>
        <w:t>SHORT</w:t>
      </w:r>
      <w:r>
        <w:rPr>
          <w:b/>
          <w:bCs/>
        </w:rPr>
        <w:t xml:space="preserve"> </w:t>
      </w:r>
      <w:r w:rsidRPr="00511EDF">
        <w:rPr>
          <w:b/>
          <w:bCs/>
        </w:rPr>
        <w:t>TERM RENTAL ORDINANCE</w:t>
      </w:r>
    </w:p>
    <w:p w14:paraId="3343BE90" w14:textId="77777777" w:rsidR="00A770CD" w:rsidRPr="00511EDF" w:rsidRDefault="00A770CD" w:rsidP="00A770CD"/>
    <w:p w14:paraId="48F27AE5" w14:textId="77777777" w:rsidR="00A770CD" w:rsidRPr="00511EDF" w:rsidRDefault="00A770CD" w:rsidP="00A770CD">
      <w:pPr>
        <w:pStyle w:val="ListParagraph"/>
        <w:numPr>
          <w:ilvl w:val="0"/>
          <w:numId w:val="1"/>
        </w:numPr>
      </w:pPr>
      <w:r w:rsidRPr="00511EDF">
        <w:rPr>
          <w:b/>
          <w:bCs/>
        </w:rPr>
        <w:t>Program Established.</w:t>
      </w:r>
      <w:r w:rsidRPr="00511EDF">
        <w:t xml:space="preserve"> The Town of Meridian Hills Short</w:t>
      </w:r>
      <w:r>
        <w:t xml:space="preserve"> </w:t>
      </w:r>
      <w:r w:rsidRPr="00511EDF">
        <w:t>Term Rental Permitting Program</w:t>
      </w:r>
      <w:r>
        <w:t xml:space="preserve"> </w:t>
      </w:r>
      <w:r w:rsidRPr="00511EDF">
        <w:t>is hereby established.</w:t>
      </w:r>
    </w:p>
    <w:p w14:paraId="19618234" w14:textId="77777777" w:rsidR="00A770CD" w:rsidRPr="00511EDF" w:rsidRDefault="00A770CD" w:rsidP="00A770CD"/>
    <w:p w14:paraId="4CCCC4A7" w14:textId="77777777" w:rsidR="00A770CD" w:rsidRPr="00511EDF" w:rsidRDefault="00A770CD" w:rsidP="00A770CD">
      <w:pPr>
        <w:pStyle w:val="ListParagraph"/>
        <w:numPr>
          <w:ilvl w:val="0"/>
          <w:numId w:val="1"/>
        </w:numPr>
      </w:pPr>
      <w:r w:rsidRPr="00511EDF">
        <w:rPr>
          <w:b/>
          <w:bCs/>
        </w:rPr>
        <w:t>Authority</w:t>
      </w:r>
      <w:r>
        <w:rPr>
          <w:b/>
          <w:bCs/>
        </w:rPr>
        <w:t>; Conflicts</w:t>
      </w:r>
      <w:r w:rsidRPr="00511EDF">
        <w:rPr>
          <w:b/>
          <w:bCs/>
        </w:rPr>
        <w:t>.</w:t>
      </w:r>
      <w:r w:rsidRPr="00511EDF">
        <w:t xml:space="preserve"> IC 36-1-24, </w:t>
      </w:r>
      <w:r w:rsidRPr="00511EDF">
        <w:rPr>
          <w:i/>
          <w:iCs/>
        </w:rPr>
        <w:t>et seq.</w:t>
      </w:r>
      <w:r w:rsidRPr="00511EDF">
        <w:t xml:space="preserve"> allows a political subdivision to establish and enforce permitting programs and inspection programs for short</w:t>
      </w:r>
      <w:r>
        <w:t xml:space="preserve"> </w:t>
      </w:r>
      <w:r w:rsidRPr="00511EDF">
        <w:t>term rentals within a political subdivision, subject to certain conditions and limitations.</w:t>
      </w:r>
      <w:r>
        <w:t xml:space="preserve"> </w:t>
      </w:r>
      <w:r w:rsidRPr="00752154">
        <w:t>In the event of any conflict or inconsistency between the provisions of this Ordinance and Indiana Code, including</w:t>
      </w:r>
      <w:r>
        <w:t>, without limitation,</w:t>
      </w:r>
      <w:r w:rsidRPr="00752154">
        <w:t xml:space="preserve"> </w:t>
      </w:r>
      <w:r w:rsidRPr="00511EDF">
        <w:t xml:space="preserve">IC 36-1-24, </w:t>
      </w:r>
      <w:r w:rsidRPr="00511EDF">
        <w:rPr>
          <w:i/>
          <w:iCs/>
        </w:rPr>
        <w:t>et seq.</w:t>
      </w:r>
      <w:r w:rsidRPr="00752154">
        <w:t>, the provisions of Indiana Code shall control.</w:t>
      </w:r>
    </w:p>
    <w:p w14:paraId="66A12A9C" w14:textId="77777777" w:rsidR="00A770CD" w:rsidRPr="00511EDF" w:rsidRDefault="00A770CD" w:rsidP="00A770CD"/>
    <w:p w14:paraId="4FEC8ABF" w14:textId="77777777" w:rsidR="00A770CD" w:rsidRPr="00511EDF" w:rsidRDefault="00A770CD" w:rsidP="00A770CD">
      <w:pPr>
        <w:pStyle w:val="ListParagraph"/>
        <w:numPr>
          <w:ilvl w:val="0"/>
          <w:numId w:val="1"/>
        </w:numPr>
      </w:pPr>
      <w:r w:rsidRPr="00511EDF">
        <w:rPr>
          <w:b/>
          <w:bCs/>
        </w:rPr>
        <w:t>Definitions.</w:t>
      </w:r>
      <w:r w:rsidRPr="00511EDF">
        <w:t xml:space="preserve"> For the purpose of this chapter the following definitions apply:</w:t>
      </w:r>
    </w:p>
    <w:p w14:paraId="4093A6B1" w14:textId="77777777" w:rsidR="00A770CD" w:rsidRPr="00511EDF" w:rsidRDefault="00A770CD" w:rsidP="00A770CD"/>
    <w:p w14:paraId="7B6E9DF4" w14:textId="77777777" w:rsidR="00A770CD" w:rsidRPr="00511EDF" w:rsidRDefault="00A770CD" w:rsidP="00A770CD">
      <w:pPr>
        <w:pStyle w:val="ListParagraph"/>
        <w:numPr>
          <w:ilvl w:val="1"/>
          <w:numId w:val="1"/>
        </w:numPr>
        <w:ind w:left="1440" w:hanging="720"/>
      </w:pPr>
      <w:r>
        <w:t>“</w:t>
      </w:r>
      <w:r w:rsidRPr="00511EDF">
        <w:t>Owner</w:t>
      </w:r>
      <w:r>
        <w:t>”</w:t>
      </w:r>
      <w:r w:rsidRPr="00511EDF">
        <w:t xml:space="preserve"> has the meaning set forth in IC 36-1-24-2.</w:t>
      </w:r>
    </w:p>
    <w:p w14:paraId="5DAE88AF" w14:textId="77777777" w:rsidR="00A770CD" w:rsidRPr="00511EDF" w:rsidRDefault="00A770CD" w:rsidP="00A770CD"/>
    <w:p w14:paraId="0BBE82E9" w14:textId="77777777" w:rsidR="00A770CD" w:rsidRPr="00511EDF" w:rsidRDefault="00A770CD" w:rsidP="00A770CD">
      <w:pPr>
        <w:pStyle w:val="ListParagraph"/>
        <w:numPr>
          <w:ilvl w:val="1"/>
          <w:numId w:val="1"/>
        </w:numPr>
        <w:ind w:left="1440" w:hanging="720"/>
      </w:pPr>
      <w:r>
        <w:t>“</w:t>
      </w:r>
      <w:r w:rsidRPr="00511EDF">
        <w:t>Short term rental</w:t>
      </w:r>
      <w:r>
        <w:t>”</w:t>
      </w:r>
      <w:r w:rsidRPr="00511EDF">
        <w:t xml:space="preserve"> has the meaning set forth in IC 36-1-24-6.</w:t>
      </w:r>
    </w:p>
    <w:p w14:paraId="26B0D640" w14:textId="77777777" w:rsidR="00A770CD" w:rsidRPr="00511EDF" w:rsidRDefault="00A770CD" w:rsidP="00A770CD"/>
    <w:p w14:paraId="6918122A" w14:textId="77777777" w:rsidR="00A770CD" w:rsidRPr="00511EDF" w:rsidRDefault="00A770CD" w:rsidP="00A770CD">
      <w:pPr>
        <w:pStyle w:val="ListParagraph"/>
        <w:numPr>
          <w:ilvl w:val="1"/>
          <w:numId w:val="1"/>
        </w:numPr>
        <w:ind w:left="1440" w:hanging="720"/>
      </w:pPr>
      <w:r>
        <w:t>“</w:t>
      </w:r>
      <w:r w:rsidRPr="00511EDF">
        <w:t>Permit</w:t>
      </w:r>
      <w:r>
        <w:t>”</w:t>
      </w:r>
      <w:r w:rsidRPr="00511EDF">
        <w:t xml:space="preserve"> has the meaning set forth in IC 36-1-24-4.</w:t>
      </w:r>
    </w:p>
    <w:p w14:paraId="5B7DC8F2" w14:textId="77777777" w:rsidR="00A770CD" w:rsidRPr="00511EDF" w:rsidRDefault="00A770CD" w:rsidP="00A770CD"/>
    <w:p w14:paraId="0392D724" w14:textId="0CACC382" w:rsidR="00A770CD" w:rsidRPr="00511EDF" w:rsidRDefault="00A770CD" w:rsidP="00A770CD">
      <w:pPr>
        <w:pStyle w:val="ListParagraph"/>
        <w:numPr>
          <w:ilvl w:val="0"/>
          <w:numId w:val="1"/>
        </w:numPr>
      </w:pPr>
      <w:r w:rsidRPr="00511EDF">
        <w:rPr>
          <w:b/>
          <w:bCs/>
        </w:rPr>
        <w:t>Short Term Rental Intent.</w:t>
      </w:r>
      <w:r w:rsidRPr="00511EDF">
        <w:t xml:space="preserve"> The </w:t>
      </w:r>
      <w:r w:rsidR="00E826CD">
        <w:t>intent</w:t>
      </w:r>
      <w:r w:rsidRPr="00511EDF">
        <w:t xml:space="preserve"> of the short term rental standards is to ensure compliance with the provisions of IC 36-1-24, </w:t>
      </w:r>
      <w:r w:rsidRPr="00511EDF">
        <w:rPr>
          <w:i/>
          <w:iCs/>
        </w:rPr>
        <w:t>et seq.</w:t>
      </w:r>
      <w:r w:rsidRPr="00511EDF">
        <w:t xml:space="preserve"> as well as:</w:t>
      </w:r>
    </w:p>
    <w:p w14:paraId="335430C8" w14:textId="77777777" w:rsidR="00A770CD" w:rsidRPr="00511EDF" w:rsidRDefault="00A770CD" w:rsidP="00A770CD"/>
    <w:p w14:paraId="3FE0450B" w14:textId="77777777" w:rsidR="00A770CD" w:rsidRPr="00511EDF" w:rsidRDefault="00A770CD" w:rsidP="00A770CD">
      <w:pPr>
        <w:pStyle w:val="ListParagraph"/>
        <w:numPr>
          <w:ilvl w:val="1"/>
          <w:numId w:val="1"/>
        </w:numPr>
        <w:ind w:left="1440" w:hanging="720"/>
      </w:pPr>
      <w:r w:rsidRPr="00511EDF">
        <w:t>Set an appropriate balance between the interests of the Town’s residents, business owners, visitors to the community, and property owners wishing to engage in short term rental of dwellings;</w:t>
      </w:r>
    </w:p>
    <w:p w14:paraId="19C58F6A" w14:textId="77777777" w:rsidR="00A770CD" w:rsidRPr="00511EDF" w:rsidRDefault="00A770CD" w:rsidP="00A770CD"/>
    <w:p w14:paraId="4B1B95DF" w14:textId="77777777" w:rsidR="00A770CD" w:rsidRPr="00511EDF" w:rsidRDefault="00A770CD" w:rsidP="00A770CD">
      <w:pPr>
        <w:pStyle w:val="ListParagraph"/>
        <w:numPr>
          <w:ilvl w:val="1"/>
          <w:numId w:val="1"/>
        </w:numPr>
        <w:ind w:left="1440" w:hanging="720"/>
      </w:pPr>
      <w:r w:rsidRPr="00511EDF">
        <w:t>Ensure issues related to fire safety and life safety codes are met; and</w:t>
      </w:r>
    </w:p>
    <w:p w14:paraId="7C5166F9" w14:textId="77777777" w:rsidR="00A770CD" w:rsidRPr="00511EDF" w:rsidRDefault="00A770CD" w:rsidP="00A770CD"/>
    <w:p w14:paraId="59E84BED" w14:textId="77777777" w:rsidR="00A770CD" w:rsidRPr="00511EDF" w:rsidRDefault="00A770CD" w:rsidP="00A770CD">
      <w:pPr>
        <w:pStyle w:val="ListParagraph"/>
        <w:numPr>
          <w:ilvl w:val="1"/>
          <w:numId w:val="1"/>
        </w:numPr>
        <w:ind w:left="1440" w:hanging="720"/>
      </w:pPr>
      <w:r w:rsidRPr="00511EDF">
        <w:t>Allow homeowners to benefit from added income.</w:t>
      </w:r>
    </w:p>
    <w:p w14:paraId="3FB5AB79" w14:textId="77777777" w:rsidR="00A770CD" w:rsidRPr="00511EDF" w:rsidRDefault="00A770CD" w:rsidP="00A770CD"/>
    <w:p w14:paraId="37801BC5" w14:textId="2EDED38F" w:rsidR="00A770CD" w:rsidRDefault="00A770CD" w:rsidP="00A770CD">
      <w:pPr>
        <w:pStyle w:val="ListParagraph"/>
        <w:numPr>
          <w:ilvl w:val="0"/>
          <w:numId w:val="1"/>
        </w:numPr>
      </w:pPr>
      <w:r w:rsidRPr="00511EDF">
        <w:rPr>
          <w:b/>
          <w:bCs/>
        </w:rPr>
        <w:t>Short Term Rental Standards</w:t>
      </w:r>
      <w:r>
        <w:rPr>
          <w:b/>
          <w:bCs/>
        </w:rPr>
        <w:t>; Violations</w:t>
      </w:r>
      <w:r w:rsidRPr="00511EDF">
        <w:rPr>
          <w:b/>
          <w:bCs/>
        </w:rPr>
        <w:t>.</w:t>
      </w:r>
    </w:p>
    <w:p w14:paraId="48B6341A" w14:textId="77777777" w:rsidR="00A770CD" w:rsidRDefault="00A770CD" w:rsidP="00A770CD"/>
    <w:p w14:paraId="10F993A1" w14:textId="77777777" w:rsidR="00A770CD" w:rsidRDefault="00A770CD" w:rsidP="00A770CD">
      <w:pPr>
        <w:pStyle w:val="ListParagraph"/>
        <w:numPr>
          <w:ilvl w:val="1"/>
          <w:numId w:val="1"/>
        </w:numPr>
        <w:ind w:left="1440" w:hanging="720"/>
      </w:pPr>
      <w:r w:rsidRPr="00511EDF">
        <w:t>This Ordinance incorporates by reference all short term rental standards set forth in the Indianapolis-Marion County, Ind., Code of Ordinances</w:t>
      </w:r>
      <w:r>
        <w:t xml:space="preserve"> (the “City Ordinance”)</w:t>
      </w:r>
      <w:r w:rsidRPr="00511EDF">
        <w:t xml:space="preserve">, as may be amended from time to time, to the </w:t>
      </w:r>
      <w:r w:rsidRPr="00F90CF0">
        <w:t>extent not in conflict with this Ordinance.</w:t>
      </w:r>
      <w:r>
        <w:t xml:space="preserve"> For the avoidance of doubt, all short term rentals operated in the Town shall comply with the requirements and standards of both this Ordinance and the City Ordinance. </w:t>
      </w:r>
    </w:p>
    <w:p w14:paraId="51A13438" w14:textId="77777777" w:rsidR="00A770CD" w:rsidRDefault="00A770CD" w:rsidP="00A770CD"/>
    <w:p w14:paraId="2CD1C776" w14:textId="22745098" w:rsidR="008A441B" w:rsidRDefault="008A441B" w:rsidP="00A770CD">
      <w:pPr>
        <w:pStyle w:val="ListParagraph"/>
        <w:numPr>
          <w:ilvl w:val="1"/>
          <w:numId w:val="1"/>
        </w:numPr>
        <w:ind w:left="1440" w:hanging="720"/>
      </w:pPr>
      <w:r>
        <w:t>I</w:t>
      </w:r>
      <w:r w:rsidR="006541B9">
        <w:t xml:space="preserve">t </w:t>
      </w:r>
      <w:r w:rsidR="00A770CD">
        <w:t>is a violation of this Ordinance if</w:t>
      </w:r>
      <w:r>
        <w:t>:</w:t>
      </w:r>
    </w:p>
    <w:p w14:paraId="53FCE32A" w14:textId="77777777" w:rsidR="008A441B" w:rsidRDefault="008A441B" w:rsidP="006541B9"/>
    <w:p w14:paraId="48B2A554" w14:textId="0DE5DE08" w:rsidR="00077EE6" w:rsidRDefault="00077EE6" w:rsidP="006541B9">
      <w:pPr>
        <w:pStyle w:val="ListParagraph"/>
        <w:numPr>
          <w:ilvl w:val="2"/>
          <w:numId w:val="1"/>
        </w:numPr>
        <w:ind w:left="2160" w:hanging="720"/>
      </w:pPr>
      <w:r>
        <w:t>A short term rental operates without a permit under this Ordinance or the City Ordinance.</w:t>
      </w:r>
    </w:p>
    <w:p w14:paraId="6FB34F93" w14:textId="77777777" w:rsidR="00077EE6" w:rsidRDefault="00077EE6" w:rsidP="00077EE6"/>
    <w:p w14:paraId="0668434C" w14:textId="6729C68B" w:rsidR="006541B9" w:rsidRDefault="006541B9" w:rsidP="006541B9">
      <w:pPr>
        <w:pStyle w:val="ListParagraph"/>
        <w:numPr>
          <w:ilvl w:val="2"/>
          <w:numId w:val="1"/>
        </w:numPr>
        <w:ind w:left="2160" w:hanging="720"/>
      </w:pPr>
      <w:r>
        <w:lastRenderedPageBreak/>
        <w:t>A short term rental violates any provision of The Meridian Hills Municipal Code or the City Ordinance with respect to:</w:t>
      </w:r>
    </w:p>
    <w:p w14:paraId="47716B0E" w14:textId="77777777" w:rsidR="006541B9" w:rsidRDefault="006541B9" w:rsidP="006541B9"/>
    <w:p w14:paraId="671D6467" w14:textId="77777777" w:rsidR="006541B9" w:rsidRDefault="006541B9" w:rsidP="006541B9">
      <w:pPr>
        <w:pStyle w:val="ListParagraph"/>
        <w:numPr>
          <w:ilvl w:val="3"/>
          <w:numId w:val="1"/>
        </w:numPr>
        <w:ind w:hanging="720"/>
      </w:pPr>
      <w:r>
        <w:t>Noise.</w:t>
      </w:r>
    </w:p>
    <w:p w14:paraId="3C9F4F09" w14:textId="77777777" w:rsidR="006541B9" w:rsidRDefault="006541B9" w:rsidP="006541B9"/>
    <w:p w14:paraId="6DA1B24F" w14:textId="77777777" w:rsidR="006541B9" w:rsidRDefault="006541B9" w:rsidP="006541B9">
      <w:pPr>
        <w:pStyle w:val="ListParagraph"/>
        <w:numPr>
          <w:ilvl w:val="3"/>
          <w:numId w:val="1"/>
        </w:numPr>
        <w:ind w:hanging="720"/>
      </w:pPr>
      <w:r>
        <w:t>Protection of welfare.</w:t>
      </w:r>
    </w:p>
    <w:p w14:paraId="2F654C4B" w14:textId="77777777" w:rsidR="006541B9" w:rsidRDefault="006541B9" w:rsidP="006541B9"/>
    <w:p w14:paraId="6F427A4E" w14:textId="77777777" w:rsidR="006541B9" w:rsidRDefault="006541B9" w:rsidP="006541B9">
      <w:pPr>
        <w:pStyle w:val="ListParagraph"/>
        <w:numPr>
          <w:ilvl w:val="3"/>
          <w:numId w:val="1"/>
        </w:numPr>
        <w:ind w:hanging="720"/>
      </w:pPr>
      <w:r>
        <w:t>Property maintenance.</w:t>
      </w:r>
    </w:p>
    <w:p w14:paraId="0583225D" w14:textId="77777777" w:rsidR="006541B9" w:rsidRDefault="006541B9" w:rsidP="006541B9"/>
    <w:p w14:paraId="44BA1EC9" w14:textId="49DE50FF" w:rsidR="006541B9" w:rsidRDefault="006541B9" w:rsidP="006541B9">
      <w:pPr>
        <w:pStyle w:val="ListParagraph"/>
        <w:numPr>
          <w:ilvl w:val="3"/>
          <w:numId w:val="1"/>
        </w:numPr>
        <w:ind w:hanging="720"/>
      </w:pPr>
      <w:r>
        <w:t>Nuisance issues.</w:t>
      </w:r>
    </w:p>
    <w:p w14:paraId="567EC7C4" w14:textId="77777777" w:rsidR="00077EE6" w:rsidRDefault="00077EE6" w:rsidP="00077EE6"/>
    <w:p w14:paraId="527DEF64" w14:textId="0EED18D1" w:rsidR="00077EE6" w:rsidRDefault="00077EE6" w:rsidP="00077EE6">
      <w:pPr>
        <w:ind w:left="2160"/>
      </w:pPr>
      <w:r w:rsidRPr="00077EE6">
        <w:t>So long as enforcement is performed in the same manner as enforcement that applies to similar properties that are not short term rentals.</w:t>
      </w:r>
    </w:p>
    <w:p w14:paraId="7D82358A" w14:textId="77777777" w:rsidR="006541B9" w:rsidRDefault="006541B9" w:rsidP="006541B9"/>
    <w:p w14:paraId="305D330B" w14:textId="78CDB366" w:rsidR="00A770CD" w:rsidRDefault="006541B9" w:rsidP="006541B9">
      <w:pPr>
        <w:pStyle w:val="ListParagraph"/>
        <w:numPr>
          <w:ilvl w:val="2"/>
          <w:numId w:val="1"/>
        </w:numPr>
        <w:ind w:left="2160" w:hanging="720"/>
      </w:pPr>
      <w:r>
        <w:t>A</w:t>
      </w:r>
      <w:r w:rsidR="00A770CD">
        <w:t xml:space="preserve"> short term rental is used:</w:t>
      </w:r>
    </w:p>
    <w:p w14:paraId="027BF9A7" w14:textId="77777777" w:rsidR="00A770CD" w:rsidRDefault="00A770CD" w:rsidP="00A770CD"/>
    <w:p w14:paraId="35E306BC" w14:textId="77777777" w:rsidR="008A441B" w:rsidRDefault="00A770CD" w:rsidP="008A441B">
      <w:pPr>
        <w:pStyle w:val="ListParagraph"/>
        <w:numPr>
          <w:ilvl w:val="3"/>
          <w:numId w:val="1"/>
        </w:numPr>
        <w:ind w:hanging="720"/>
      </w:pPr>
      <w:r w:rsidRPr="004A2305">
        <w:t>To house sex offenders.</w:t>
      </w:r>
    </w:p>
    <w:p w14:paraId="2B414410" w14:textId="77777777" w:rsidR="008A441B" w:rsidRDefault="008A441B" w:rsidP="008A441B"/>
    <w:p w14:paraId="04DF37D9" w14:textId="77777777" w:rsidR="008A441B" w:rsidRDefault="00A770CD" w:rsidP="008A441B">
      <w:pPr>
        <w:pStyle w:val="ListParagraph"/>
        <w:numPr>
          <w:ilvl w:val="3"/>
          <w:numId w:val="1"/>
        </w:numPr>
        <w:ind w:hanging="720"/>
      </w:pPr>
      <w:r w:rsidRPr="004A2305">
        <w:t>To operate a structured sober living home.</w:t>
      </w:r>
    </w:p>
    <w:p w14:paraId="7C9785C2" w14:textId="77777777" w:rsidR="008A441B" w:rsidRDefault="008A441B" w:rsidP="008A441B"/>
    <w:p w14:paraId="522C912D" w14:textId="77777777" w:rsidR="008A441B" w:rsidRDefault="00A770CD" w:rsidP="008A441B">
      <w:pPr>
        <w:pStyle w:val="ListParagraph"/>
        <w:numPr>
          <w:ilvl w:val="3"/>
          <w:numId w:val="1"/>
        </w:numPr>
        <w:ind w:hanging="720"/>
      </w:pPr>
      <w:r w:rsidRPr="004A2305">
        <w:t>To manufacture, exhibit, distribute, or sell illegal drugs, liquor, pornography, or obscenity.</w:t>
      </w:r>
    </w:p>
    <w:p w14:paraId="10D0E840" w14:textId="77777777" w:rsidR="008A441B" w:rsidRDefault="008A441B" w:rsidP="008A441B"/>
    <w:p w14:paraId="470047DF" w14:textId="474C0718" w:rsidR="008A441B" w:rsidRDefault="00A770CD" w:rsidP="006541B9">
      <w:pPr>
        <w:pStyle w:val="ListParagraph"/>
        <w:numPr>
          <w:ilvl w:val="3"/>
          <w:numId w:val="1"/>
        </w:numPr>
        <w:ind w:hanging="720"/>
      </w:pPr>
      <w:r w:rsidRPr="004A2305">
        <w:t>To operate an adult entertainment establishment (as defined in IC 12-7-2-1.8)</w:t>
      </w:r>
      <w:r>
        <w:t>.</w:t>
      </w:r>
    </w:p>
    <w:p w14:paraId="00F9E0E0" w14:textId="77777777" w:rsidR="00A770CD" w:rsidRDefault="00A770CD" w:rsidP="00A770CD"/>
    <w:p w14:paraId="0D3496EB" w14:textId="5680E7F9" w:rsidR="00A770CD" w:rsidRDefault="00A770CD" w:rsidP="00472771">
      <w:pPr>
        <w:pStyle w:val="ListParagraph"/>
        <w:numPr>
          <w:ilvl w:val="1"/>
          <w:numId w:val="1"/>
        </w:numPr>
        <w:ind w:left="1440" w:hanging="720"/>
      </w:pPr>
      <w:r w:rsidRPr="004A2305">
        <w:t xml:space="preserve">If three (3) or more citations for violations </w:t>
      </w:r>
      <w:r w:rsidR="00077EE6">
        <w:t>of</w:t>
      </w:r>
      <w:r>
        <w:t xml:space="preserve"> this Ordinance and/or the City Ordinance </w:t>
      </w:r>
      <w:r w:rsidRPr="004A2305">
        <w:t xml:space="preserve">are issued to an owner for a permitted property within a calendar year, the </w:t>
      </w:r>
      <w:r>
        <w:t>Town</w:t>
      </w:r>
      <w:r w:rsidRPr="004A2305">
        <w:t xml:space="preserve"> may revoke the permit for that permitted property for a period of not more than one (1) year after the date the permit is revoked.</w:t>
      </w:r>
    </w:p>
    <w:p w14:paraId="358E68ED" w14:textId="77777777" w:rsidR="00A770CD" w:rsidRDefault="00A770CD" w:rsidP="00A770CD"/>
    <w:p w14:paraId="335C09E1" w14:textId="665A456B" w:rsidR="00A770CD" w:rsidRPr="00F90CF0" w:rsidRDefault="00A770CD" w:rsidP="00472771">
      <w:pPr>
        <w:pStyle w:val="ListParagraph"/>
        <w:numPr>
          <w:ilvl w:val="1"/>
          <w:numId w:val="1"/>
        </w:numPr>
        <w:ind w:left="1440" w:hanging="720"/>
      </w:pPr>
      <w:r>
        <w:t>If the Town issues three (3) or more citations for violations under this Ordinance</w:t>
      </w:r>
      <w:r w:rsidR="00E826CD" w:rsidRPr="00E826CD">
        <w:t xml:space="preserve"> </w:t>
      </w:r>
      <w:r w:rsidR="00E826CD">
        <w:t>and/or the City Ordinance</w:t>
      </w:r>
      <w:r>
        <w:t xml:space="preserve"> to an owner under Section 5(c) above, t</w:t>
      </w:r>
      <w:r w:rsidRPr="004A2305">
        <w:t xml:space="preserve">he </w:t>
      </w:r>
      <w:r>
        <w:t>Town</w:t>
      </w:r>
      <w:r w:rsidRPr="004A2305">
        <w:t xml:space="preserve"> shall provide notice and a hearing for revocation in accordance with the </w:t>
      </w:r>
      <w:r>
        <w:t xml:space="preserve">Town’s hearing procedure </w:t>
      </w:r>
      <w:r w:rsidR="00472771">
        <w:t>in Section 6 below</w:t>
      </w:r>
      <w:r w:rsidRPr="004A2305">
        <w:t>.</w:t>
      </w:r>
    </w:p>
    <w:p w14:paraId="6CF3BA54" w14:textId="77777777" w:rsidR="00A770CD" w:rsidRPr="00F90CF0" w:rsidRDefault="00A770CD" w:rsidP="00A770CD"/>
    <w:p w14:paraId="3DF84CE3" w14:textId="7BE49610" w:rsidR="00472771" w:rsidRDefault="00472771" w:rsidP="00A770CD">
      <w:pPr>
        <w:pStyle w:val="ListParagraph"/>
        <w:numPr>
          <w:ilvl w:val="0"/>
          <w:numId w:val="1"/>
        </w:numPr>
        <w:rPr>
          <w:b/>
          <w:bCs/>
        </w:rPr>
      </w:pPr>
      <w:r w:rsidRPr="00472771">
        <w:rPr>
          <w:b/>
          <w:bCs/>
        </w:rPr>
        <w:t>Hearing Procedure.</w:t>
      </w:r>
    </w:p>
    <w:p w14:paraId="31369880" w14:textId="77777777" w:rsidR="00472771" w:rsidRPr="00472771" w:rsidRDefault="00472771" w:rsidP="00472771"/>
    <w:p w14:paraId="61E9D194" w14:textId="0F5D905A" w:rsidR="00472771" w:rsidRDefault="00A6549C" w:rsidP="00472771">
      <w:pPr>
        <w:pStyle w:val="ListParagraph"/>
        <w:numPr>
          <w:ilvl w:val="1"/>
          <w:numId w:val="1"/>
        </w:numPr>
        <w:ind w:left="1440" w:hanging="720"/>
      </w:pPr>
      <w:r>
        <w:rPr>
          <w:u w:val="single"/>
        </w:rPr>
        <w:t>Right to Hearing; Notice</w:t>
      </w:r>
      <w:r w:rsidRPr="00A6549C">
        <w:rPr>
          <w:u w:val="single"/>
        </w:rPr>
        <w:t>.</w:t>
      </w:r>
      <w:r>
        <w:t xml:space="preserve"> </w:t>
      </w:r>
      <w:r w:rsidRPr="00A6549C">
        <w:t xml:space="preserve">Whenever the Town determines that revocation of a short term rental permit is warranted pursuant to Section 5(c) of this Ordinance, the Town shall provide the owner with written notice of the proposed revocation. Such notice shall be delivered to the owner either by registered or certified mail, return receipt requested, or by personal service with a signed receipt. The notice shall include: (i) a statement of the grounds for the proposed revocation, including a description of the citations giving rise to the proposed revocation; (ii) a statement that the owner has the right to a hearing before the Town Council or a committee designated by </w:t>
      </w:r>
      <w:r w:rsidRPr="00A6549C">
        <w:lastRenderedPageBreak/>
        <w:t xml:space="preserve">the Town Council (the </w:t>
      </w:r>
      <w:r>
        <w:t>“STR Committee”</w:t>
      </w:r>
      <w:r w:rsidRPr="00A6549C">
        <w:t>) prior to any final revocation of the permit; and (iii) a statement that the owner must deliver a written request for a hearing to the Clerk-Treasurer within twenty (20) days after the date the notice of proposed revocation is issued and that failure to timely request a hearing shall result in forfeiture of the right to a hearing and the revocation becoming final</w:t>
      </w:r>
      <w:r>
        <w:t>.</w:t>
      </w:r>
    </w:p>
    <w:p w14:paraId="5026D4DF" w14:textId="77777777" w:rsidR="00A6549C" w:rsidRDefault="00A6549C" w:rsidP="00A6549C"/>
    <w:p w14:paraId="411B5AC6" w14:textId="6C8AA7DE" w:rsidR="00A6549C" w:rsidRDefault="00A6549C" w:rsidP="00472771">
      <w:pPr>
        <w:pStyle w:val="ListParagraph"/>
        <w:numPr>
          <w:ilvl w:val="1"/>
          <w:numId w:val="1"/>
        </w:numPr>
        <w:ind w:left="1440" w:hanging="720"/>
      </w:pPr>
      <w:r w:rsidRPr="00A6549C">
        <w:rPr>
          <w:u w:val="single"/>
        </w:rPr>
        <w:t>Composition of STR Committee.</w:t>
      </w:r>
      <w:r>
        <w:t xml:space="preserve"> </w:t>
      </w:r>
      <w:r w:rsidRPr="00A6549C">
        <w:t>The Town Council may, at its first meeting each calendar year, designate a committee of not fewer than three (3) of its members to constitute the STR Committee for the purpose of conducting hearings under this Section. The Town Council shall elect one member of the STR Committee to serve as chairperson. If no such committee is designated, the Town Council shall serve as the STR Committee. The actions of the STR Committee with respect to a hearing under this Section shall constitute final action of the Town Council without any further action, review, or approval by the Town Council.</w:t>
      </w:r>
    </w:p>
    <w:p w14:paraId="593A3C9D" w14:textId="77777777" w:rsidR="00A6549C" w:rsidRDefault="00A6549C" w:rsidP="00A6549C"/>
    <w:p w14:paraId="72B5BD6E" w14:textId="0C0DB7DF" w:rsidR="00A6549C" w:rsidRDefault="00A6549C" w:rsidP="00472771">
      <w:pPr>
        <w:pStyle w:val="ListParagraph"/>
        <w:numPr>
          <w:ilvl w:val="1"/>
          <w:numId w:val="1"/>
        </w:numPr>
        <w:ind w:left="1440" w:hanging="720"/>
      </w:pPr>
      <w:r w:rsidRPr="00A6549C">
        <w:rPr>
          <w:u w:val="single"/>
        </w:rPr>
        <w:t xml:space="preserve">Meetings; Quorum. </w:t>
      </w:r>
      <w:r w:rsidRPr="00A6549C">
        <w:t>The STR Committee shall meet upon call of the chairperson as required to hear matters arising under this Section and otherwise as needed. Two (2) members of the STR Committee shall constitute a quorum. To pass a motion or determination, a quorum of the STR Committee must vote in favor thereof.</w:t>
      </w:r>
    </w:p>
    <w:p w14:paraId="0DD62B8E" w14:textId="77777777" w:rsidR="0050042D" w:rsidRDefault="0050042D" w:rsidP="0050042D"/>
    <w:p w14:paraId="26671879" w14:textId="609D5D9A" w:rsidR="0050042D" w:rsidRDefault="0050042D" w:rsidP="00472771">
      <w:pPr>
        <w:pStyle w:val="ListParagraph"/>
        <w:numPr>
          <w:ilvl w:val="1"/>
          <w:numId w:val="1"/>
        </w:numPr>
        <w:ind w:left="1440" w:hanging="720"/>
      </w:pPr>
      <w:r w:rsidRPr="0050042D">
        <w:rPr>
          <w:u w:val="single"/>
        </w:rPr>
        <w:t>Hearing Procedures.</w:t>
      </w:r>
      <w:r w:rsidRPr="0050042D">
        <w:t xml:space="preserve"> Upon receipt of a timely written request for a hearing from the owner, the Clerk-Treasurer shall notify the chairperson of the STR Committee, who shall schedule a hearing and notify the owner and the Clerk-Treasurer of the hearing date, time, and place at least </w:t>
      </w:r>
      <w:r>
        <w:t>ten</w:t>
      </w:r>
      <w:r w:rsidRPr="0050042D">
        <w:t xml:space="preserve"> (</w:t>
      </w:r>
      <w:r>
        <w:t>1</w:t>
      </w:r>
      <w:r w:rsidRPr="0050042D">
        <w:t>0) days prior to the hearing. All hearings shall be conducted by the chairperson of the STR Committee. The Town may present evidence at the hearing that supports the proposed revocation, including</w:t>
      </w:r>
      <w:r>
        <w:t>, without limitation,</w:t>
      </w:r>
      <w:r w:rsidRPr="0050042D">
        <w:t xml:space="preserve"> evidence related to the citations issued under Section 5(c) of this Ordinance.</w:t>
      </w:r>
    </w:p>
    <w:p w14:paraId="4E9C8332" w14:textId="77777777" w:rsidR="0050042D" w:rsidRDefault="0050042D" w:rsidP="0050042D"/>
    <w:p w14:paraId="7C3610A7" w14:textId="653A86F3" w:rsidR="0050042D" w:rsidRDefault="0050042D" w:rsidP="00472771">
      <w:pPr>
        <w:pStyle w:val="ListParagraph"/>
        <w:numPr>
          <w:ilvl w:val="1"/>
          <w:numId w:val="1"/>
        </w:numPr>
        <w:ind w:left="1440" w:hanging="720"/>
      </w:pPr>
      <w:r w:rsidRPr="0050042D">
        <w:rPr>
          <w:u w:val="single"/>
        </w:rPr>
        <w:t>Notification of Determination.</w:t>
      </w:r>
      <w:r w:rsidRPr="0050042D">
        <w:t xml:space="preserve"> Within </w:t>
      </w:r>
      <w:r>
        <w:t>five</w:t>
      </w:r>
      <w:r w:rsidRPr="0050042D">
        <w:t xml:space="preserve"> (</w:t>
      </w:r>
      <w:r>
        <w:t>5</w:t>
      </w:r>
      <w:r w:rsidRPr="0050042D">
        <w:t>) days following the close of a hearing conducted under this Section, the STR Committee shall make a written determination that either affirms or vacates the proposed revocation of the short term rental permit. Such written determination shall include the date of the determination and a statement of the reasons therefor. The determination shall be delivered to the owner, and a certified copy shall be delivered to the Clerk-Treasurer, who shall keep all determinations on file in the Clerk-Treasurer's office.</w:t>
      </w:r>
    </w:p>
    <w:p w14:paraId="49964C9E" w14:textId="77777777" w:rsidR="0050042D" w:rsidRDefault="0050042D" w:rsidP="008A441B"/>
    <w:p w14:paraId="2497C9D8" w14:textId="5620CBA6" w:rsidR="0050042D" w:rsidRDefault="0050042D" w:rsidP="00472771">
      <w:pPr>
        <w:pStyle w:val="ListParagraph"/>
        <w:numPr>
          <w:ilvl w:val="1"/>
          <w:numId w:val="1"/>
        </w:numPr>
        <w:ind w:left="1440" w:hanging="720"/>
      </w:pPr>
      <w:r w:rsidRPr="0050042D">
        <w:rPr>
          <w:u w:val="single"/>
        </w:rPr>
        <w:t>Effect of Revocation.</w:t>
      </w:r>
      <w:r w:rsidRPr="0050042D">
        <w:t xml:space="preserve"> If the STR Committee affirms the proposed revocation, the permit for the permitted property shall be revoked for a period of not more than one (1) year after the date the permit is revoked, consistent with Section 5(c) of this Ordinance. During the revocation period, the owner shall not operate a short term rental at the permitted property. Upon expiration of the revocation period, the owner may apply for a subsequent permit and shall be required to pay the permit fee set forth in Section 7(c)(ii) of this Ordinance.</w:t>
      </w:r>
    </w:p>
    <w:p w14:paraId="4C9F8AB3" w14:textId="77777777" w:rsidR="008A441B" w:rsidRDefault="008A441B" w:rsidP="008A441B"/>
    <w:p w14:paraId="003BC13B" w14:textId="2B11D243" w:rsidR="008A441B" w:rsidRDefault="008A441B" w:rsidP="00472771">
      <w:pPr>
        <w:pStyle w:val="ListParagraph"/>
        <w:numPr>
          <w:ilvl w:val="1"/>
          <w:numId w:val="1"/>
        </w:numPr>
        <w:ind w:left="1440" w:hanging="720"/>
      </w:pPr>
      <w:r w:rsidRPr="008A441B">
        <w:rPr>
          <w:u w:val="single"/>
        </w:rPr>
        <w:lastRenderedPageBreak/>
        <w:t>Failure to Request a Hearing.</w:t>
      </w:r>
      <w:r w:rsidRPr="008A441B">
        <w:t xml:space="preserve"> If the owner fails to deliver a written request for a hearing to the Clerk-Treasurer within twenty (20) days after the date of issuance of the notice of proposed revocation, the owner shall forfeit the right to a hearing and the revocation shall become final as of the twenty-first (21st) day following the date of such notice.</w:t>
      </w:r>
    </w:p>
    <w:p w14:paraId="33699268" w14:textId="77777777" w:rsidR="00472771" w:rsidRPr="00472771" w:rsidRDefault="00472771" w:rsidP="00472771"/>
    <w:p w14:paraId="5D400E31" w14:textId="414638A8" w:rsidR="00A770CD" w:rsidRPr="00F90CF0" w:rsidRDefault="00A770CD" w:rsidP="00A770CD">
      <w:pPr>
        <w:pStyle w:val="ListParagraph"/>
        <w:numPr>
          <w:ilvl w:val="0"/>
          <w:numId w:val="1"/>
        </w:numPr>
      </w:pPr>
      <w:r w:rsidRPr="00F90CF0">
        <w:rPr>
          <w:b/>
          <w:bCs/>
        </w:rPr>
        <w:t>Short Term Rental Permit Program.</w:t>
      </w:r>
    </w:p>
    <w:p w14:paraId="7D6D5A5E" w14:textId="77777777" w:rsidR="00A770CD" w:rsidRPr="00F90CF0" w:rsidRDefault="00A770CD" w:rsidP="00A770CD"/>
    <w:p w14:paraId="6730CFEB" w14:textId="77777777" w:rsidR="00A770CD" w:rsidRPr="00F90CF0" w:rsidRDefault="00A770CD" w:rsidP="00A770CD">
      <w:pPr>
        <w:pStyle w:val="ListParagraph"/>
        <w:numPr>
          <w:ilvl w:val="1"/>
          <w:numId w:val="1"/>
        </w:numPr>
        <w:ind w:left="1440" w:hanging="720"/>
      </w:pPr>
      <w:r w:rsidRPr="00F90CF0">
        <w:t>Each short term rental unit shall be permitted individually on an annual basis with the Town through the Clerk-Treasurer. A permit expires one (1) year after the date the permit is issued and must be renewed annually.</w:t>
      </w:r>
    </w:p>
    <w:p w14:paraId="56A5494E" w14:textId="77777777" w:rsidR="00A770CD" w:rsidRPr="00F90CF0" w:rsidRDefault="00A770CD" w:rsidP="00A770CD"/>
    <w:p w14:paraId="1DFA147F" w14:textId="77777777" w:rsidR="00A770CD" w:rsidRPr="00F90CF0" w:rsidRDefault="00A770CD" w:rsidP="00A770CD">
      <w:pPr>
        <w:pStyle w:val="ListParagraph"/>
        <w:numPr>
          <w:ilvl w:val="1"/>
          <w:numId w:val="1"/>
        </w:numPr>
        <w:ind w:left="1440" w:hanging="720"/>
      </w:pPr>
      <w:r w:rsidRPr="00F90CF0">
        <w:t>Applications for a permit must include the following:</w:t>
      </w:r>
    </w:p>
    <w:p w14:paraId="1DF119D7" w14:textId="77777777" w:rsidR="00A770CD" w:rsidRPr="00F90CF0" w:rsidRDefault="00A770CD" w:rsidP="00A770CD"/>
    <w:p w14:paraId="45790E71" w14:textId="77777777" w:rsidR="00A770CD" w:rsidRPr="00F90CF0" w:rsidRDefault="00A770CD" w:rsidP="00A770CD">
      <w:pPr>
        <w:pStyle w:val="ListParagraph"/>
        <w:numPr>
          <w:ilvl w:val="2"/>
          <w:numId w:val="1"/>
        </w:numPr>
        <w:ind w:left="2160" w:hanging="720"/>
      </w:pPr>
      <w:r w:rsidRPr="00F90CF0">
        <w:t>The owner’s name, street address, mailing address, electronic mail address (if applicable), and telephone number. If the owner is a corporation or partnership, the application must require the owner’s state of incorporation or organization and names, residence addresses, and telephone numbers of the owner’s principal officers or partners.</w:t>
      </w:r>
    </w:p>
    <w:p w14:paraId="502BEDE0" w14:textId="77777777" w:rsidR="00A770CD" w:rsidRPr="00F90CF0" w:rsidRDefault="00A770CD" w:rsidP="00A770CD"/>
    <w:p w14:paraId="405188A3" w14:textId="77777777" w:rsidR="00A770CD" w:rsidRPr="00F90CF0" w:rsidRDefault="00A770CD" w:rsidP="00A770CD">
      <w:pPr>
        <w:pStyle w:val="ListParagraph"/>
        <w:numPr>
          <w:ilvl w:val="2"/>
          <w:numId w:val="1"/>
        </w:numPr>
        <w:ind w:left="2160" w:hanging="720"/>
      </w:pPr>
      <w:r w:rsidRPr="00F90CF0">
        <w:t>If a property manager is used, the property manager’s name, street address, mailing address, electronic mail address (if applicable), and telephone number.</w:t>
      </w:r>
    </w:p>
    <w:p w14:paraId="12F39C06" w14:textId="77777777" w:rsidR="00A770CD" w:rsidRPr="00F90CF0" w:rsidRDefault="00A770CD" w:rsidP="00A770CD"/>
    <w:p w14:paraId="26B55E9C" w14:textId="77777777" w:rsidR="00A770CD" w:rsidRPr="00F90CF0" w:rsidRDefault="00A770CD" w:rsidP="00A770CD">
      <w:pPr>
        <w:pStyle w:val="ListParagraph"/>
        <w:numPr>
          <w:ilvl w:val="2"/>
          <w:numId w:val="1"/>
        </w:numPr>
        <w:ind w:left="2160" w:hanging="720"/>
      </w:pPr>
      <w:r w:rsidRPr="00F90CF0">
        <w:t>A short description of how each of the owner’s short term rentals on the property are marketed or advertised, including the following:</w:t>
      </w:r>
    </w:p>
    <w:p w14:paraId="16FB44A4" w14:textId="77777777" w:rsidR="00A770CD" w:rsidRPr="00F90CF0" w:rsidRDefault="00A770CD" w:rsidP="00A770CD"/>
    <w:p w14:paraId="4085035F" w14:textId="77777777" w:rsidR="00A770CD" w:rsidRPr="00F90CF0" w:rsidRDefault="00A770CD" w:rsidP="00A770CD">
      <w:pPr>
        <w:pStyle w:val="ListParagraph"/>
        <w:numPr>
          <w:ilvl w:val="3"/>
          <w:numId w:val="1"/>
        </w:numPr>
        <w:ind w:hanging="720"/>
      </w:pPr>
      <w:r w:rsidRPr="00F90CF0">
        <w:t>The advertised occupancy limits of each short term rental.</w:t>
      </w:r>
    </w:p>
    <w:p w14:paraId="49DF2B67" w14:textId="77777777" w:rsidR="00A770CD" w:rsidRPr="00F90CF0" w:rsidRDefault="00A770CD" w:rsidP="00A770CD"/>
    <w:p w14:paraId="1190EABC" w14:textId="77777777" w:rsidR="00A770CD" w:rsidRPr="00F90CF0" w:rsidRDefault="00A770CD" w:rsidP="00A770CD">
      <w:pPr>
        <w:pStyle w:val="ListParagraph"/>
        <w:numPr>
          <w:ilvl w:val="3"/>
          <w:numId w:val="1"/>
        </w:numPr>
        <w:ind w:hanging="720"/>
      </w:pPr>
      <w:r w:rsidRPr="00F90CF0">
        <w:t>Whether the short term rental is a single-family home, a dwelling unit in a single family home, a dwelling unit in a two-family or multifamily dwelling, or a dwelling unit in a condominium.</w:t>
      </w:r>
    </w:p>
    <w:p w14:paraId="7F89D961" w14:textId="77777777" w:rsidR="00A770CD" w:rsidRPr="00F90CF0" w:rsidRDefault="00A770CD" w:rsidP="00A770CD"/>
    <w:p w14:paraId="66654916" w14:textId="77777777" w:rsidR="00A770CD" w:rsidRPr="00F90CF0" w:rsidRDefault="00A770CD" w:rsidP="00A770CD">
      <w:pPr>
        <w:pStyle w:val="ListParagraph"/>
        <w:numPr>
          <w:ilvl w:val="2"/>
          <w:numId w:val="1"/>
        </w:numPr>
        <w:ind w:left="2160" w:hanging="720"/>
      </w:pPr>
      <w:r w:rsidRPr="00F90CF0">
        <w:t>A permit application must be made by an owner. If the owner is a corporation, partnership, or other legal entity, the permit application must be made by an officer or agent of the owner.</w:t>
      </w:r>
    </w:p>
    <w:p w14:paraId="56B1ABBB" w14:textId="77777777" w:rsidR="00A770CD" w:rsidRPr="00F90CF0" w:rsidRDefault="00A770CD" w:rsidP="00A770CD"/>
    <w:p w14:paraId="7915FD7F" w14:textId="77777777" w:rsidR="00A770CD" w:rsidRPr="00F90CF0" w:rsidRDefault="00A770CD" w:rsidP="00A770CD">
      <w:pPr>
        <w:pStyle w:val="ListParagraph"/>
        <w:numPr>
          <w:ilvl w:val="1"/>
          <w:numId w:val="1"/>
        </w:numPr>
        <w:ind w:left="1440" w:hanging="720"/>
      </w:pPr>
      <w:r w:rsidRPr="00F90CF0">
        <w:t>The Clerk-Treasurer shall collect a permit fee in the amount of one hundred fifty dollars ($150.00) for each of the following:</w:t>
      </w:r>
    </w:p>
    <w:p w14:paraId="5BAAE5CC" w14:textId="77777777" w:rsidR="00A770CD" w:rsidRPr="00F90CF0" w:rsidRDefault="00A770CD" w:rsidP="00A770CD"/>
    <w:p w14:paraId="463EBC45" w14:textId="77777777" w:rsidR="00A770CD" w:rsidRPr="00F90CF0" w:rsidRDefault="00A770CD" w:rsidP="00A770CD">
      <w:pPr>
        <w:pStyle w:val="ListParagraph"/>
        <w:numPr>
          <w:ilvl w:val="2"/>
          <w:numId w:val="1"/>
        </w:numPr>
        <w:ind w:left="2160" w:hanging="720"/>
      </w:pPr>
      <w:r w:rsidRPr="00F90CF0">
        <w:t>An initial permit issued to an owner for the permitted property.</w:t>
      </w:r>
    </w:p>
    <w:p w14:paraId="6FC971E3" w14:textId="77777777" w:rsidR="00A770CD" w:rsidRPr="00F90CF0" w:rsidRDefault="00A770CD" w:rsidP="00A770CD"/>
    <w:p w14:paraId="1E2314F7" w14:textId="77777777" w:rsidR="00A770CD" w:rsidRPr="00F90CF0" w:rsidRDefault="00A770CD" w:rsidP="00A770CD">
      <w:pPr>
        <w:pStyle w:val="ListParagraph"/>
        <w:numPr>
          <w:ilvl w:val="2"/>
          <w:numId w:val="1"/>
        </w:numPr>
        <w:ind w:left="2160" w:hanging="720"/>
      </w:pPr>
      <w:r w:rsidRPr="00F90CF0">
        <w:t>The issuance of a subsequent permit to an owner for the permitted property after the owner’s previous permit has been revoked.</w:t>
      </w:r>
    </w:p>
    <w:p w14:paraId="42E8192D" w14:textId="77777777" w:rsidR="00A770CD" w:rsidRPr="00F90CF0" w:rsidRDefault="00A770CD" w:rsidP="00A770CD"/>
    <w:p w14:paraId="5D1ABE32" w14:textId="77777777" w:rsidR="00A770CD" w:rsidRPr="00F90CF0" w:rsidRDefault="00A770CD" w:rsidP="00A770CD">
      <w:pPr>
        <w:pStyle w:val="ListParagraph"/>
        <w:numPr>
          <w:ilvl w:val="1"/>
          <w:numId w:val="1"/>
        </w:numPr>
        <w:ind w:left="1440" w:hanging="720"/>
      </w:pPr>
      <w:r w:rsidRPr="00F90CF0">
        <w:lastRenderedPageBreak/>
        <w:t>As part of the annual registration, an inspection may be required to ensure the structure/unit meets all the applicable building codes and is safe and habitable.</w:t>
      </w:r>
    </w:p>
    <w:p w14:paraId="65FF5EC0" w14:textId="77777777" w:rsidR="00A770CD" w:rsidRPr="00F90CF0" w:rsidRDefault="00A770CD" w:rsidP="00A770CD"/>
    <w:p w14:paraId="10E2DCBF" w14:textId="2E4E64F5" w:rsidR="00A770CD" w:rsidRPr="00F90CF0" w:rsidRDefault="00A770CD" w:rsidP="00A770CD">
      <w:pPr>
        <w:pStyle w:val="ListParagraph"/>
        <w:numPr>
          <w:ilvl w:val="0"/>
          <w:numId w:val="1"/>
        </w:numPr>
      </w:pPr>
      <w:r w:rsidRPr="00F90CF0">
        <w:rPr>
          <w:b/>
          <w:bCs/>
        </w:rPr>
        <w:t>Short Term Rental Permit Fees.</w:t>
      </w:r>
      <w:r w:rsidRPr="00F90CF0">
        <w:t xml:space="preserve"> Permit fees described in Section </w:t>
      </w:r>
      <w:r w:rsidR="00472771">
        <w:t>7</w:t>
      </w:r>
      <w:r w:rsidRPr="00F90CF0">
        <w:t xml:space="preserve"> of this Ordinance and allowed by IC 36-1-24-13 shall be remitted to the Clerk-Treasurer for deposit into the Town’s general fund as miscellaneous revenue.</w:t>
      </w:r>
    </w:p>
    <w:p w14:paraId="6A3B3B90" w14:textId="77777777" w:rsidR="00A770CD" w:rsidRPr="00F90CF0" w:rsidRDefault="00A770CD" w:rsidP="00A770CD"/>
    <w:p w14:paraId="0B717913" w14:textId="1FD02AD1" w:rsidR="008B17AE" w:rsidRPr="00A770CD" w:rsidRDefault="00A770CD" w:rsidP="00A770CD">
      <w:pPr>
        <w:pStyle w:val="ListParagraph"/>
        <w:numPr>
          <w:ilvl w:val="0"/>
          <w:numId w:val="1"/>
        </w:numPr>
      </w:pPr>
      <w:r w:rsidRPr="00F90CF0">
        <w:rPr>
          <w:b/>
          <w:bCs/>
        </w:rPr>
        <w:t>Penalties and Enforcement.</w:t>
      </w:r>
      <w:r w:rsidRPr="00F90CF0">
        <w:t xml:space="preserve"> Short term rental owners who do not comply with the regulations may be subject to enforcement actions including inspection, citations, and/or revocation of </w:t>
      </w:r>
      <w:r w:rsidR="00E826CD">
        <w:t>a permit</w:t>
      </w:r>
      <w:r w:rsidRPr="00F90CF0">
        <w:t xml:space="preserve"> pursuant to the provisions of IC 36-1-24</w:t>
      </w:r>
      <w:r w:rsidRPr="00511EDF">
        <w:t xml:space="preserve">, </w:t>
      </w:r>
      <w:r w:rsidRPr="00511EDF">
        <w:rPr>
          <w:i/>
          <w:iCs/>
        </w:rPr>
        <w:t>et seq</w:t>
      </w:r>
      <w:r w:rsidRPr="00F90CF0">
        <w:t>.</w:t>
      </w:r>
    </w:p>
    <w:sectPr w:rsidR="008B17AE" w:rsidRPr="00A770CD" w:rsidSect="00540E8F">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5A0E" w14:textId="77777777" w:rsidR="009A356B" w:rsidRDefault="009A356B" w:rsidP="00055468">
      <w:r>
        <w:separator/>
      </w:r>
    </w:p>
  </w:endnote>
  <w:endnote w:type="continuationSeparator" w:id="0">
    <w:p w14:paraId="5649B2D2" w14:textId="77777777" w:rsidR="009A356B" w:rsidRDefault="009A356B" w:rsidP="0005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e3f9e007-ab7b-4f2b-967d-cf3f"/>
  <w:p w14:paraId="4D000FDF" w14:textId="1C1426F1" w:rsidR="007D6E21" w:rsidRDefault="007D6E21">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1</w:instrText>
    </w:r>
    <w:r>
      <w:rPr>
        <w:noProof/>
      </w:rPr>
      <w:fldChar w:fldCharType="end"/>
    </w:r>
    <w:r>
      <w:instrText xml:space="preserve"> = 1 1 0</w:instrText>
    </w:r>
    <w:r>
      <w:fldChar w:fldCharType="separate"/>
    </w:r>
    <w:r w:rsidR="00F92439">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r>
      <w:fldChar w:fldCharType="begin"/>
    </w:r>
    <w:r>
      <w:instrText xml:space="preserve"> SECTION </w:instrText>
    </w:r>
    <w:r>
      <w:fldChar w:fldCharType="separate"/>
    </w:r>
    <w:r>
      <w:instrText>1</w:instrText>
    </w:r>
    <w:r>
      <w:fldChar w:fldCharType="end"/>
    </w:r>
    <w:r>
      <w:instrText xml:space="preserve"> = "1"  </w:instrText>
    </w:r>
    <w:r>
      <w:fldChar w:fldCharType="separate"/>
    </w:r>
    <w:r w:rsidR="00F92439">
      <w:rPr>
        <w:noProof/>
      </w:rPr>
      <w:instrText>1</w:instrText>
    </w:r>
    <w:r>
      <w:fldChar w:fldCharType="end"/>
    </w:r>
    <w:r>
      <w:instrText xml:space="preserve"> = 1 1 0</w:instrText>
    </w:r>
    <w:r>
      <w:fldChar w:fldCharType="separate"/>
    </w:r>
    <w:r w:rsidR="00F92439">
      <w:rPr>
        <w:noProof/>
      </w:rPr>
      <w:instrText>1</w:instrText>
    </w:r>
    <w:r>
      <w:fldChar w:fldCharType="end"/>
    </w:r>
    <w:r>
      <w:fldChar w:fldCharType="separate"/>
    </w:r>
    <w:r w:rsidR="00F92439">
      <w:rPr>
        <w:noProof/>
      </w:rPr>
      <w:instrText>1</w:instrText>
    </w:r>
    <w:r>
      <w:fldChar w:fldCharType="end"/>
    </w:r>
    <w:r>
      <w:instrText xml:space="preserve"> = 1 </w:instrText>
    </w:r>
    <w:r>
      <w:fldChar w:fldCharType="begin"/>
    </w:r>
    <w:r>
      <w:instrText xml:space="preserve">  DOCPROPERTY "CUS_DocIDChunk0" </w:instrText>
    </w:r>
    <w:r>
      <w:fldChar w:fldCharType="separate"/>
    </w:r>
    <w:r w:rsidR="00F92439">
      <w:instrText>25612466.v1</w:instrText>
    </w:r>
    <w:r>
      <w:fldChar w:fldCharType="end"/>
    </w:r>
    <w:r>
      <w:instrText xml:space="preserve"> </w:instrText>
    </w:r>
    <w:r>
      <w:fldChar w:fldCharType="separate"/>
    </w:r>
    <w:r w:rsidR="00F92439">
      <w:rPr>
        <w:noProof/>
      </w:rPr>
      <w:t>25612466.v1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94712040-b5f6-45d5-8af6-0500"/>
  <w:p w14:paraId="53B9F2DB" w14:textId="05F3E65D" w:rsidR="007D6E21" w:rsidRDefault="007D6E21">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FF4839">
      <w:rPr>
        <w:noProof/>
      </w:rPr>
      <w:instrText>4</w:instrText>
    </w:r>
    <w:r>
      <w:rPr>
        <w:noProof/>
      </w:rPr>
      <w:fldChar w:fldCharType="end"/>
    </w:r>
    <w:r>
      <w:instrText xml:space="preserve"> = 1 1 0</w:instrText>
    </w:r>
    <w:r>
      <w:fldChar w:fldCharType="separate"/>
    </w:r>
    <w:r w:rsidR="00FF4839">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r>
      <w:fldChar w:fldCharType="begin"/>
    </w:r>
    <w:r>
      <w:instrText xml:space="preserve"> SECTION </w:instrText>
    </w:r>
    <w:r>
      <w:fldChar w:fldCharType="separate"/>
    </w:r>
    <w:r w:rsidR="00FF4839">
      <w:instrText>1</w:instrText>
    </w:r>
    <w:r>
      <w:fldChar w:fldCharType="end"/>
    </w:r>
    <w:r>
      <w:instrText xml:space="preserve"> = "1"  </w:instrText>
    </w:r>
    <w:r>
      <w:fldChar w:fldCharType="separate"/>
    </w:r>
    <w:r w:rsidR="00FF4839">
      <w:rPr>
        <w:noProof/>
      </w:rPr>
      <w:instrText>1</w:instrText>
    </w:r>
    <w:r>
      <w:fldChar w:fldCharType="end"/>
    </w:r>
    <w:r>
      <w:instrText xml:space="preserve"> = 1 1 0</w:instrText>
    </w:r>
    <w:r>
      <w:fldChar w:fldCharType="separate"/>
    </w:r>
    <w:r w:rsidR="00FF4839">
      <w:rPr>
        <w:noProof/>
      </w:rPr>
      <w:instrText>1</w:instrText>
    </w:r>
    <w:r>
      <w:fldChar w:fldCharType="end"/>
    </w:r>
    <w:r>
      <w:fldChar w:fldCharType="separate"/>
    </w:r>
    <w:r w:rsidR="00FF4839">
      <w:rPr>
        <w:noProof/>
      </w:rPr>
      <w:instrText>0</w:instrText>
    </w:r>
    <w:r>
      <w:fldChar w:fldCharType="end"/>
    </w:r>
    <w:r>
      <w:instrText xml:space="preserve"> = 1 </w:instrText>
    </w:r>
    <w:r>
      <w:fldChar w:fldCharType="begin"/>
    </w:r>
    <w:r>
      <w:instrText xml:space="preserve">  DOCPROPERTY "CUS_DocIDChunk0" </w:instrText>
    </w:r>
    <w:r>
      <w:fldChar w:fldCharType="separate"/>
    </w:r>
    <w:r>
      <w:instrText>25612466.v1</w:instrText>
    </w:r>
    <w:r>
      <w:fldChar w:fldCharType="end"/>
    </w:r>
    <w:r>
      <w:instrText xml:space="preserve"> </w:instrTex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9B95" w14:textId="24F97491" w:rsidR="007D6E21" w:rsidRPr="007D6E21" w:rsidRDefault="007D6E21" w:rsidP="007D6E21">
    <w:pPr>
      <w:pStyle w:val="Footer"/>
    </w:pPr>
    <w:r w:rsidRPr="007D6E21">
      <w:rPr>
        <w:rFonts w:eastAsia="Times New Roman"/>
        <w:kern w:val="0"/>
        <w:sz w:val="16"/>
        <w:szCs w:val="16"/>
        <w14:ligatures w14:val="none"/>
      </w:rPr>
      <w:t>25612466.v1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3628" w14:textId="77777777" w:rsidR="009A356B" w:rsidRDefault="009A356B" w:rsidP="00055468">
      <w:r>
        <w:separator/>
      </w:r>
    </w:p>
  </w:footnote>
  <w:footnote w:type="continuationSeparator" w:id="0">
    <w:p w14:paraId="5F645AFF" w14:textId="77777777" w:rsidR="009A356B" w:rsidRDefault="009A356B" w:rsidP="0005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1AE8"/>
    <w:multiLevelType w:val="hybridMultilevel"/>
    <w:tmpl w:val="E6E46B72"/>
    <w:lvl w:ilvl="0" w:tplc="56380F6C">
      <w:start w:val="1"/>
      <w:numFmt w:val="bullet"/>
      <w:lvlText w:val=""/>
      <w:lvlJc w:val="left"/>
      <w:pPr>
        <w:ind w:left="1080" w:hanging="360"/>
      </w:pPr>
      <w:rPr>
        <w:rFonts w:ascii="Symbol" w:hAnsi="Symbol"/>
      </w:rPr>
    </w:lvl>
    <w:lvl w:ilvl="1" w:tplc="0AD62520">
      <w:start w:val="1"/>
      <w:numFmt w:val="bullet"/>
      <w:lvlText w:val=""/>
      <w:lvlJc w:val="left"/>
      <w:pPr>
        <w:ind w:left="1080" w:hanging="360"/>
      </w:pPr>
      <w:rPr>
        <w:rFonts w:ascii="Symbol" w:hAnsi="Symbol"/>
      </w:rPr>
    </w:lvl>
    <w:lvl w:ilvl="2" w:tplc="A814AB76">
      <w:start w:val="1"/>
      <w:numFmt w:val="bullet"/>
      <w:lvlText w:val=""/>
      <w:lvlJc w:val="left"/>
      <w:pPr>
        <w:ind w:left="1080" w:hanging="360"/>
      </w:pPr>
      <w:rPr>
        <w:rFonts w:ascii="Symbol" w:hAnsi="Symbol"/>
      </w:rPr>
    </w:lvl>
    <w:lvl w:ilvl="3" w:tplc="68C85630">
      <w:start w:val="1"/>
      <w:numFmt w:val="bullet"/>
      <w:lvlText w:val=""/>
      <w:lvlJc w:val="left"/>
      <w:pPr>
        <w:ind w:left="1080" w:hanging="360"/>
      </w:pPr>
      <w:rPr>
        <w:rFonts w:ascii="Symbol" w:hAnsi="Symbol"/>
      </w:rPr>
    </w:lvl>
    <w:lvl w:ilvl="4" w:tplc="F0242D22">
      <w:start w:val="1"/>
      <w:numFmt w:val="bullet"/>
      <w:lvlText w:val=""/>
      <w:lvlJc w:val="left"/>
      <w:pPr>
        <w:ind w:left="1080" w:hanging="360"/>
      </w:pPr>
      <w:rPr>
        <w:rFonts w:ascii="Symbol" w:hAnsi="Symbol"/>
      </w:rPr>
    </w:lvl>
    <w:lvl w:ilvl="5" w:tplc="C49AF536">
      <w:start w:val="1"/>
      <w:numFmt w:val="bullet"/>
      <w:lvlText w:val=""/>
      <w:lvlJc w:val="left"/>
      <w:pPr>
        <w:ind w:left="1080" w:hanging="360"/>
      </w:pPr>
      <w:rPr>
        <w:rFonts w:ascii="Symbol" w:hAnsi="Symbol"/>
      </w:rPr>
    </w:lvl>
    <w:lvl w:ilvl="6" w:tplc="AE1E5CF0">
      <w:start w:val="1"/>
      <w:numFmt w:val="bullet"/>
      <w:lvlText w:val=""/>
      <w:lvlJc w:val="left"/>
      <w:pPr>
        <w:ind w:left="1080" w:hanging="360"/>
      </w:pPr>
      <w:rPr>
        <w:rFonts w:ascii="Symbol" w:hAnsi="Symbol"/>
      </w:rPr>
    </w:lvl>
    <w:lvl w:ilvl="7" w:tplc="CCC68744">
      <w:start w:val="1"/>
      <w:numFmt w:val="bullet"/>
      <w:lvlText w:val=""/>
      <w:lvlJc w:val="left"/>
      <w:pPr>
        <w:ind w:left="1080" w:hanging="360"/>
      </w:pPr>
      <w:rPr>
        <w:rFonts w:ascii="Symbol" w:hAnsi="Symbol"/>
      </w:rPr>
    </w:lvl>
    <w:lvl w:ilvl="8" w:tplc="C58AB9EC">
      <w:start w:val="1"/>
      <w:numFmt w:val="bullet"/>
      <w:lvlText w:val=""/>
      <w:lvlJc w:val="left"/>
      <w:pPr>
        <w:ind w:left="1080" w:hanging="360"/>
      </w:pPr>
      <w:rPr>
        <w:rFonts w:ascii="Symbol" w:hAnsi="Symbol"/>
      </w:rPr>
    </w:lvl>
  </w:abstractNum>
  <w:abstractNum w:abstractNumId="1" w15:restartNumberingAfterBreak="0">
    <w:nsid w:val="1D061FB1"/>
    <w:multiLevelType w:val="hybridMultilevel"/>
    <w:tmpl w:val="F8CE861E"/>
    <w:lvl w:ilvl="0" w:tplc="8B8AD396">
      <w:start w:val="1"/>
      <w:numFmt w:val="bullet"/>
      <w:lvlText w:val=""/>
      <w:lvlJc w:val="left"/>
      <w:pPr>
        <w:ind w:left="1080" w:hanging="360"/>
      </w:pPr>
      <w:rPr>
        <w:rFonts w:ascii="Symbol" w:hAnsi="Symbol"/>
      </w:rPr>
    </w:lvl>
    <w:lvl w:ilvl="1" w:tplc="C2AA6682">
      <w:start w:val="1"/>
      <w:numFmt w:val="bullet"/>
      <w:lvlText w:val=""/>
      <w:lvlJc w:val="left"/>
      <w:pPr>
        <w:ind w:left="1080" w:hanging="360"/>
      </w:pPr>
      <w:rPr>
        <w:rFonts w:ascii="Symbol" w:hAnsi="Symbol"/>
      </w:rPr>
    </w:lvl>
    <w:lvl w:ilvl="2" w:tplc="F788B7E8">
      <w:start w:val="1"/>
      <w:numFmt w:val="bullet"/>
      <w:lvlText w:val=""/>
      <w:lvlJc w:val="left"/>
      <w:pPr>
        <w:ind w:left="1080" w:hanging="360"/>
      </w:pPr>
      <w:rPr>
        <w:rFonts w:ascii="Symbol" w:hAnsi="Symbol"/>
      </w:rPr>
    </w:lvl>
    <w:lvl w:ilvl="3" w:tplc="EA1A6416">
      <w:start w:val="1"/>
      <w:numFmt w:val="bullet"/>
      <w:lvlText w:val=""/>
      <w:lvlJc w:val="left"/>
      <w:pPr>
        <w:ind w:left="1080" w:hanging="360"/>
      </w:pPr>
      <w:rPr>
        <w:rFonts w:ascii="Symbol" w:hAnsi="Symbol"/>
      </w:rPr>
    </w:lvl>
    <w:lvl w:ilvl="4" w:tplc="2EC6D02A">
      <w:start w:val="1"/>
      <w:numFmt w:val="bullet"/>
      <w:lvlText w:val=""/>
      <w:lvlJc w:val="left"/>
      <w:pPr>
        <w:ind w:left="1080" w:hanging="360"/>
      </w:pPr>
      <w:rPr>
        <w:rFonts w:ascii="Symbol" w:hAnsi="Symbol"/>
      </w:rPr>
    </w:lvl>
    <w:lvl w:ilvl="5" w:tplc="8A5A33E6">
      <w:start w:val="1"/>
      <w:numFmt w:val="bullet"/>
      <w:lvlText w:val=""/>
      <w:lvlJc w:val="left"/>
      <w:pPr>
        <w:ind w:left="1080" w:hanging="360"/>
      </w:pPr>
      <w:rPr>
        <w:rFonts w:ascii="Symbol" w:hAnsi="Symbol"/>
      </w:rPr>
    </w:lvl>
    <w:lvl w:ilvl="6" w:tplc="6CF6AA02">
      <w:start w:val="1"/>
      <w:numFmt w:val="bullet"/>
      <w:lvlText w:val=""/>
      <w:lvlJc w:val="left"/>
      <w:pPr>
        <w:ind w:left="1080" w:hanging="360"/>
      </w:pPr>
      <w:rPr>
        <w:rFonts w:ascii="Symbol" w:hAnsi="Symbol"/>
      </w:rPr>
    </w:lvl>
    <w:lvl w:ilvl="7" w:tplc="845646D6">
      <w:start w:val="1"/>
      <w:numFmt w:val="bullet"/>
      <w:lvlText w:val=""/>
      <w:lvlJc w:val="left"/>
      <w:pPr>
        <w:ind w:left="1080" w:hanging="360"/>
      </w:pPr>
      <w:rPr>
        <w:rFonts w:ascii="Symbol" w:hAnsi="Symbol"/>
      </w:rPr>
    </w:lvl>
    <w:lvl w:ilvl="8" w:tplc="FEFEEBB6">
      <w:start w:val="1"/>
      <w:numFmt w:val="bullet"/>
      <w:lvlText w:val=""/>
      <w:lvlJc w:val="left"/>
      <w:pPr>
        <w:ind w:left="1080" w:hanging="360"/>
      </w:pPr>
      <w:rPr>
        <w:rFonts w:ascii="Symbol" w:hAnsi="Symbol"/>
      </w:rPr>
    </w:lvl>
  </w:abstractNum>
  <w:abstractNum w:abstractNumId="2" w15:restartNumberingAfterBreak="0">
    <w:nsid w:val="35914ACD"/>
    <w:multiLevelType w:val="hybridMultilevel"/>
    <w:tmpl w:val="D042243E"/>
    <w:lvl w:ilvl="0" w:tplc="CBE231A4">
      <w:start w:val="1"/>
      <w:numFmt w:val="bullet"/>
      <w:lvlText w:val=""/>
      <w:lvlJc w:val="left"/>
      <w:pPr>
        <w:ind w:left="1080" w:hanging="360"/>
      </w:pPr>
      <w:rPr>
        <w:rFonts w:ascii="Symbol" w:hAnsi="Symbol"/>
      </w:rPr>
    </w:lvl>
    <w:lvl w:ilvl="1" w:tplc="B540E240">
      <w:start w:val="1"/>
      <w:numFmt w:val="bullet"/>
      <w:lvlText w:val=""/>
      <w:lvlJc w:val="left"/>
      <w:pPr>
        <w:ind w:left="1080" w:hanging="360"/>
      </w:pPr>
      <w:rPr>
        <w:rFonts w:ascii="Symbol" w:hAnsi="Symbol"/>
      </w:rPr>
    </w:lvl>
    <w:lvl w:ilvl="2" w:tplc="5CC8FB38">
      <w:start w:val="1"/>
      <w:numFmt w:val="bullet"/>
      <w:lvlText w:val=""/>
      <w:lvlJc w:val="left"/>
      <w:pPr>
        <w:ind w:left="1080" w:hanging="360"/>
      </w:pPr>
      <w:rPr>
        <w:rFonts w:ascii="Symbol" w:hAnsi="Symbol"/>
      </w:rPr>
    </w:lvl>
    <w:lvl w:ilvl="3" w:tplc="337C945E">
      <w:start w:val="1"/>
      <w:numFmt w:val="bullet"/>
      <w:lvlText w:val=""/>
      <w:lvlJc w:val="left"/>
      <w:pPr>
        <w:ind w:left="1080" w:hanging="360"/>
      </w:pPr>
      <w:rPr>
        <w:rFonts w:ascii="Symbol" w:hAnsi="Symbol"/>
      </w:rPr>
    </w:lvl>
    <w:lvl w:ilvl="4" w:tplc="7514F460">
      <w:start w:val="1"/>
      <w:numFmt w:val="bullet"/>
      <w:lvlText w:val=""/>
      <w:lvlJc w:val="left"/>
      <w:pPr>
        <w:ind w:left="1080" w:hanging="360"/>
      </w:pPr>
      <w:rPr>
        <w:rFonts w:ascii="Symbol" w:hAnsi="Symbol"/>
      </w:rPr>
    </w:lvl>
    <w:lvl w:ilvl="5" w:tplc="94FE6336">
      <w:start w:val="1"/>
      <w:numFmt w:val="bullet"/>
      <w:lvlText w:val=""/>
      <w:lvlJc w:val="left"/>
      <w:pPr>
        <w:ind w:left="1080" w:hanging="360"/>
      </w:pPr>
      <w:rPr>
        <w:rFonts w:ascii="Symbol" w:hAnsi="Symbol"/>
      </w:rPr>
    </w:lvl>
    <w:lvl w:ilvl="6" w:tplc="8BC47208">
      <w:start w:val="1"/>
      <w:numFmt w:val="bullet"/>
      <w:lvlText w:val=""/>
      <w:lvlJc w:val="left"/>
      <w:pPr>
        <w:ind w:left="1080" w:hanging="360"/>
      </w:pPr>
      <w:rPr>
        <w:rFonts w:ascii="Symbol" w:hAnsi="Symbol"/>
      </w:rPr>
    </w:lvl>
    <w:lvl w:ilvl="7" w:tplc="408EEE38">
      <w:start w:val="1"/>
      <w:numFmt w:val="bullet"/>
      <w:lvlText w:val=""/>
      <w:lvlJc w:val="left"/>
      <w:pPr>
        <w:ind w:left="1080" w:hanging="360"/>
      </w:pPr>
      <w:rPr>
        <w:rFonts w:ascii="Symbol" w:hAnsi="Symbol"/>
      </w:rPr>
    </w:lvl>
    <w:lvl w:ilvl="8" w:tplc="82BAA896">
      <w:start w:val="1"/>
      <w:numFmt w:val="bullet"/>
      <w:lvlText w:val=""/>
      <w:lvlJc w:val="left"/>
      <w:pPr>
        <w:ind w:left="1080" w:hanging="360"/>
      </w:pPr>
      <w:rPr>
        <w:rFonts w:ascii="Symbol" w:hAnsi="Symbol"/>
      </w:rPr>
    </w:lvl>
  </w:abstractNum>
  <w:abstractNum w:abstractNumId="3" w15:restartNumberingAfterBreak="0">
    <w:nsid w:val="39702B29"/>
    <w:multiLevelType w:val="hybridMultilevel"/>
    <w:tmpl w:val="F264A3AA"/>
    <w:lvl w:ilvl="0" w:tplc="3DB6CFCC">
      <w:start w:val="1"/>
      <w:numFmt w:val="bullet"/>
      <w:lvlText w:val=""/>
      <w:lvlJc w:val="left"/>
      <w:pPr>
        <w:ind w:left="1080" w:hanging="360"/>
      </w:pPr>
      <w:rPr>
        <w:rFonts w:ascii="Symbol" w:hAnsi="Symbol"/>
      </w:rPr>
    </w:lvl>
    <w:lvl w:ilvl="1" w:tplc="829E4530">
      <w:start w:val="1"/>
      <w:numFmt w:val="bullet"/>
      <w:lvlText w:val=""/>
      <w:lvlJc w:val="left"/>
      <w:pPr>
        <w:ind w:left="1080" w:hanging="360"/>
      </w:pPr>
      <w:rPr>
        <w:rFonts w:ascii="Symbol" w:hAnsi="Symbol"/>
      </w:rPr>
    </w:lvl>
    <w:lvl w:ilvl="2" w:tplc="A05EBBB2">
      <w:start w:val="1"/>
      <w:numFmt w:val="bullet"/>
      <w:lvlText w:val=""/>
      <w:lvlJc w:val="left"/>
      <w:pPr>
        <w:ind w:left="1080" w:hanging="360"/>
      </w:pPr>
      <w:rPr>
        <w:rFonts w:ascii="Symbol" w:hAnsi="Symbol"/>
      </w:rPr>
    </w:lvl>
    <w:lvl w:ilvl="3" w:tplc="2DF0D460">
      <w:start w:val="1"/>
      <w:numFmt w:val="bullet"/>
      <w:lvlText w:val=""/>
      <w:lvlJc w:val="left"/>
      <w:pPr>
        <w:ind w:left="1080" w:hanging="360"/>
      </w:pPr>
      <w:rPr>
        <w:rFonts w:ascii="Symbol" w:hAnsi="Symbol"/>
      </w:rPr>
    </w:lvl>
    <w:lvl w:ilvl="4" w:tplc="2818A63A">
      <w:start w:val="1"/>
      <w:numFmt w:val="bullet"/>
      <w:lvlText w:val=""/>
      <w:lvlJc w:val="left"/>
      <w:pPr>
        <w:ind w:left="1080" w:hanging="360"/>
      </w:pPr>
      <w:rPr>
        <w:rFonts w:ascii="Symbol" w:hAnsi="Symbol"/>
      </w:rPr>
    </w:lvl>
    <w:lvl w:ilvl="5" w:tplc="84067F54">
      <w:start w:val="1"/>
      <w:numFmt w:val="bullet"/>
      <w:lvlText w:val=""/>
      <w:lvlJc w:val="left"/>
      <w:pPr>
        <w:ind w:left="1080" w:hanging="360"/>
      </w:pPr>
      <w:rPr>
        <w:rFonts w:ascii="Symbol" w:hAnsi="Symbol"/>
      </w:rPr>
    </w:lvl>
    <w:lvl w:ilvl="6" w:tplc="5A8E923E">
      <w:start w:val="1"/>
      <w:numFmt w:val="bullet"/>
      <w:lvlText w:val=""/>
      <w:lvlJc w:val="left"/>
      <w:pPr>
        <w:ind w:left="1080" w:hanging="360"/>
      </w:pPr>
      <w:rPr>
        <w:rFonts w:ascii="Symbol" w:hAnsi="Symbol"/>
      </w:rPr>
    </w:lvl>
    <w:lvl w:ilvl="7" w:tplc="FB884E10">
      <w:start w:val="1"/>
      <w:numFmt w:val="bullet"/>
      <w:lvlText w:val=""/>
      <w:lvlJc w:val="left"/>
      <w:pPr>
        <w:ind w:left="1080" w:hanging="360"/>
      </w:pPr>
      <w:rPr>
        <w:rFonts w:ascii="Symbol" w:hAnsi="Symbol"/>
      </w:rPr>
    </w:lvl>
    <w:lvl w:ilvl="8" w:tplc="29DAEB7A">
      <w:start w:val="1"/>
      <w:numFmt w:val="bullet"/>
      <w:lvlText w:val=""/>
      <w:lvlJc w:val="left"/>
      <w:pPr>
        <w:ind w:left="1080" w:hanging="360"/>
      </w:pPr>
      <w:rPr>
        <w:rFonts w:ascii="Symbol" w:hAnsi="Symbol"/>
      </w:rPr>
    </w:lvl>
  </w:abstractNum>
  <w:abstractNum w:abstractNumId="4" w15:restartNumberingAfterBreak="0">
    <w:nsid w:val="5587548B"/>
    <w:multiLevelType w:val="hybridMultilevel"/>
    <w:tmpl w:val="0ECA97C8"/>
    <w:lvl w:ilvl="0" w:tplc="FFFC20D8">
      <w:start w:val="1"/>
      <w:numFmt w:val="decimal"/>
      <w:lvlText w:val="%1."/>
      <w:lvlJc w:val="left"/>
      <w:pPr>
        <w:ind w:left="1440" w:hanging="360"/>
      </w:pPr>
    </w:lvl>
    <w:lvl w:ilvl="1" w:tplc="696A7210">
      <w:start w:val="1"/>
      <w:numFmt w:val="lowerLetter"/>
      <w:lvlText w:val="%2."/>
      <w:lvlJc w:val="left"/>
      <w:pPr>
        <w:ind w:left="2160" w:hanging="360"/>
      </w:pPr>
    </w:lvl>
    <w:lvl w:ilvl="2" w:tplc="A162CB70">
      <w:start w:val="1"/>
      <w:numFmt w:val="decimal"/>
      <w:lvlText w:val="%3."/>
      <w:lvlJc w:val="left"/>
      <w:pPr>
        <w:ind w:left="1440" w:hanging="360"/>
      </w:pPr>
    </w:lvl>
    <w:lvl w:ilvl="3" w:tplc="3A96FB26">
      <w:start w:val="1"/>
      <w:numFmt w:val="decimal"/>
      <w:lvlText w:val="%4."/>
      <w:lvlJc w:val="left"/>
      <w:pPr>
        <w:ind w:left="1440" w:hanging="360"/>
      </w:pPr>
    </w:lvl>
    <w:lvl w:ilvl="4" w:tplc="66CC0CB8">
      <w:start w:val="1"/>
      <w:numFmt w:val="decimal"/>
      <w:lvlText w:val="%5."/>
      <w:lvlJc w:val="left"/>
      <w:pPr>
        <w:ind w:left="1440" w:hanging="360"/>
      </w:pPr>
    </w:lvl>
    <w:lvl w:ilvl="5" w:tplc="66D44B34">
      <w:start w:val="1"/>
      <w:numFmt w:val="decimal"/>
      <w:lvlText w:val="%6."/>
      <w:lvlJc w:val="left"/>
      <w:pPr>
        <w:ind w:left="1440" w:hanging="360"/>
      </w:pPr>
    </w:lvl>
    <w:lvl w:ilvl="6" w:tplc="6130C4E2">
      <w:start w:val="1"/>
      <w:numFmt w:val="decimal"/>
      <w:lvlText w:val="%7."/>
      <w:lvlJc w:val="left"/>
      <w:pPr>
        <w:ind w:left="1440" w:hanging="360"/>
      </w:pPr>
    </w:lvl>
    <w:lvl w:ilvl="7" w:tplc="BBBEE2A2">
      <w:start w:val="1"/>
      <w:numFmt w:val="decimal"/>
      <w:lvlText w:val="%8."/>
      <w:lvlJc w:val="left"/>
      <w:pPr>
        <w:ind w:left="1440" w:hanging="360"/>
      </w:pPr>
    </w:lvl>
    <w:lvl w:ilvl="8" w:tplc="06589C0E">
      <w:start w:val="1"/>
      <w:numFmt w:val="decimal"/>
      <w:lvlText w:val="%9."/>
      <w:lvlJc w:val="left"/>
      <w:pPr>
        <w:ind w:left="1440" w:hanging="360"/>
      </w:pPr>
    </w:lvl>
  </w:abstractNum>
  <w:abstractNum w:abstractNumId="5" w15:restartNumberingAfterBreak="0">
    <w:nsid w:val="5B1D258C"/>
    <w:multiLevelType w:val="hybridMultilevel"/>
    <w:tmpl w:val="2D0688AC"/>
    <w:lvl w:ilvl="0" w:tplc="BED220C2">
      <w:start w:val="1"/>
      <w:numFmt w:val="bullet"/>
      <w:lvlText w:val=""/>
      <w:lvlJc w:val="left"/>
      <w:pPr>
        <w:ind w:left="1080" w:hanging="360"/>
      </w:pPr>
      <w:rPr>
        <w:rFonts w:ascii="Symbol" w:hAnsi="Symbol"/>
      </w:rPr>
    </w:lvl>
    <w:lvl w:ilvl="1" w:tplc="FFE801A6">
      <w:start w:val="1"/>
      <w:numFmt w:val="bullet"/>
      <w:lvlText w:val=""/>
      <w:lvlJc w:val="left"/>
      <w:pPr>
        <w:ind w:left="1080" w:hanging="360"/>
      </w:pPr>
      <w:rPr>
        <w:rFonts w:ascii="Symbol" w:hAnsi="Symbol"/>
      </w:rPr>
    </w:lvl>
    <w:lvl w:ilvl="2" w:tplc="A60E00E8">
      <w:start w:val="1"/>
      <w:numFmt w:val="bullet"/>
      <w:lvlText w:val=""/>
      <w:lvlJc w:val="left"/>
      <w:pPr>
        <w:ind w:left="1080" w:hanging="360"/>
      </w:pPr>
      <w:rPr>
        <w:rFonts w:ascii="Symbol" w:hAnsi="Symbol"/>
      </w:rPr>
    </w:lvl>
    <w:lvl w:ilvl="3" w:tplc="2020CE2A">
      <w:start w:val="1"/>
      <w:numFmt w:val="bullet"/>
      <w:lvlText w:val=""/>
      <w:lvlJc w:val="left"/>
      <w:pPr>
        <w:ind w:left="1080" w:hanging="360"/>
      </w:pPr>
      <w:rPr>
        <w:rFonts w:ascii="Symbol" w:hAnsi="Symbol"/>
      </w:rPr>
    </w:lvl>
    <w:lvl w:ilvl="4" w:tplc="DA22070E">
      <w:start w:val="1"/>
      <w:numFmt w:val="bullet"/>
      <w:lvlText w:val=""/>
      <w:lvlJc w:val="left"/>
      <w:pPr>
        <w:ind w:left="1080" w:hanging="360"/>
      </w:pPr>
      <w:rPr>
        <w:rFonts w:ascii="Symbol" w:hAnsi="Symbol"/>
      </w:rPr>
    </w:lvl>
    <w:lvl w:ilvl="5" w:tplc="07325670">
      <w:start w:val="1"/>
      <w:numFmt w:val="bullet"/>
      <w:lvlText w:val=""/>
      <w:lvlJc w:val="left"/>
      <w:pPr>
        <w:ind w:left="1080" w:hanging="360"/>
      </w:pPr>
      <w:rPr>
        <w:rFonts w:ascii="Symbol" w:hAnsi="Symbol"/>
      </w:rPr>
    </w:lvl>
    <w:lvl w:ilvl="6" w:tplc="6D500CEC">
      <w:start w:val="1"/>
      <w:numFmt w:val="bullet"/>
      <w:lvlText w:val=""/>
      <w:lvlJc w:val="left"/>
      <w:pPr>
        <w:ind w:left="1080" w:hanging="360"/>
      </w:pPr>
      <w:rPr>
        <w:rFonts w:ascii="Symbol" w:hAnsi="Symbol"/>
      </w:rPr>
    </w:lvl>
    <w:lvl w:ilvl="7" w:tplc="294E1202">
      <w:start w:val="1"/>
      <w:numFmt w:val="bullet"/>
      <w:lvlText w:val=""/>
      <w:lvlJc w:val="left"/>
      <w:pPr>
        <w:ind w:left="1080" w:hanging="360"/>
      </w:pPr>
      <w:rPr>
        <w:rFonts w:ascii="Symbol" w:hAnsi="Symbol"/>
      </w:rPr>
    </w:lvl>
    <w:lvl w:ilvl="8" w:tplc="14CAF0D0">
      <w:start w:val="1"/>
      <w:numFmt w:val="bullet"/>
      <w:lvlText w:val=""/>
      <w:lvlJc w:val="left"/>
      <w:pPr>
        <w:ind w:left="1080" w:hanging="360"/>
      </w:pPr>
      <w:rPr>
        <w:rFonts w:ascii="Symbol" w:hAnsi="Symbol"/>
      </w:rPr>
    </w:lvl>
  </w:abstractNum>
  <w:abstractNum w:abstractNumId="6" w15:restartNumberingAfterBreak="0">
    <w:nsid w:val="5F7021DB"/>
    <w:multiLevelType w:val="hybridMultilevel"/>
    <w:tmpl w:val="EE9A5278"/>
    <w:lvl w:ilvl="0" w:tplc="44FC0C62">
      <w:start w:val="1"/>
      <w:numFmt w:val="bullet"/>
      <w:lvlText w:val=""/>
      <w:lvlJc w:val="left"/>
      <w:pPr>
        <w:ind w:left="1080" w:hanging="360"/>
      </w:pPr>
      <w:rPr>
        <w:rFonts w:ascii="Symbol" w:hAnsi="Symbol"/>
      </w:rPr>
    </w:lvl>
    <w:lvl w:ilvl="1" w:tplc="884093D4">
      <w:start w:val="1"/>
      <w:numFmt w:val="bullet"/>
      <w:lvlText w:val=""/>
      <w:lvlJc w:val="left"/>
      <w:pPr>
        <w:ind w:left="1080" w:hanging="360"/>
      </w:pPr>
      <w:rPr>
        <w:rFonts w:ascii="Symbol" w:hAnsi="Symbol"/>
      </w:rPr>
    </w:lvl>
    <w:lvl w:ilvl="2" w:tplc="D52C7710">
      <w:start w:val="1"/>
      <w:numFmt w:val="bullet"/>
      <w:lvlText w:val=""/>
      <w:lvlJc w:val="left"/>
      <w:pPr>
        <w:ind w:left="1080" w:hanging="360"/>
      </w:pPr>
      <w:rPr>
        <w:rFonts w:ascii="Symbol" w:hAnsi="Symbol"/>
      </w:rPr>
    </w:lvl>
    <w:lvl w:ilvl="3" w:tplc="1144D380">
      <w:start w:val="1"/>
      <w:numFmt w:val="bullet"/>
      <w:lvlText w:val=""/>
      <w:lvlJc w:val="left"/>
      <w:pPr>
        <w:ind w:left="1080" w:hanging="360"/>
      </w:pPr>
      <w:rPr>
        <w:rFonts w:ascii="Symbol" w:hAnsi="Symbol"/>
      </w:rPr>
    </w:lvl>
    <w:lvl w:ilvl="4" w:tplc="5616FB58">
      <w:start w:val="1"/>
      <w:numFmt w:val="bullet"/>
      <w:lvlText w:val=""/>
      <w:lvlJc w:val="left"/>
      <w:pPr>
        <w:ind w:left="1080" w:hanging="360"/>
      </w:pPr>
      <w:rPr>
        <w:rFonts w:ascii="Symbol" w:hAnsi="Symbol"/>
      </w:rPr>
    </w:lvl>
    <w:lvl w:ilvl="5" w:tplc="12EE8DB4">
      <w:start w:val="1"/>
      <w:numFmt w:val="bullet"/>
      <w:lvlText w:val=""/>
      <w:lvlJc w:val="left"/>
      <w:pPr>
        <w:ind w:left="1080" w:hanging="360"/>
      </w:pPr>
      <w:rPr>
        <w:rFonts w:ascii="Symbol" w:hAnsi="Symbol"/>
      </w:rPr>
    </w:lvl>
    <w:lvl w:ilvl="6" w:tplc="A4F258E2">
      <w:start w:val="1"/>
      <w:numFmt w:val="bullet"/>
      <w:lvlText w:val=""/>
      <w:lvlJc w:val="left"/>
      <w:pPr>
        <w:ind w:left="1080" w:hanging="360"/>
      </w:pPr>
      <w:rPr>
        <w:rFonts w:ascii="Symbol" w:hAnsi="Symbol"/>
      </w:rPr>
    </w:lvl>
    <w:lvl w:ilvl="7" w:tplc="5CE6467E">
      <w:start w:val="1"/>
      <w:numFmt w:val="bullet"/>
      <w:lvlText w:val=""/>
      <w:lvlJc w:val="left"/>
      <w:pPr>
        <w:ind w:left="1080" w:hanging="360"/>
      </w:pPr>
      <w:rPr>
        <w:rFonts w:ascii="Symbol" w:hAnsi="Symbol"/>
      </w:rPr>
    </w:lvl>
    <w:lvl w:ilvl="8" w:tplc="A65EF210">
      <w:start w:val="1"/>
      <w:numFmt w:val="bullet"/>
      <w:lvlText w:val=""/>
      <w:lvlJc w:val="left"/>
      <w:pPr>
        <w:ind w:left="1080" w:hanging="360"/>
      </w:pPr>
      <w:rPr>
        <w:rFonts w:ascii="Symbol" w:hAnsi="Symbol"/>
      </w:rPr>
    </w:lvl>
  </w:abstractNum>
  <w:abstractNum w:abstractNumId="7" w15:restartNumberingAfterBreak="0">
    <w:nsid w:val="61954A2A"/>
    <w:multiLevelType w:val="multilevel"/>
    <w:tmpl w:val="1EC23B7C"/>
    <w:lvl w:ilvl="0">
      <w:start w:val="1"/>
      <w:numFmt w:val="decimal"/>
      <w:lvlText w:val="Sec. %1."/>
      <w:lvlJc w:val="left"/>
      <w:pPr>
        <w:ind w:left="0" w:firstLine="720"/>
      </w:pPr>
      <w:rPr>
        <w:rFonts w:hint="default"/>
        <w:b/>
        <w:bCs/>
      </w:rPr>
    </w:lvl>
    <w:lvl w:ilvl="1">
      <w:start w:val="1"/>
      <w:numFmt w:val="lowerLetter"/>
      <w:lvlText w:val="%2."/>
      <w:lvlJc w:val="left"/>
      <w:pPr>
        <w:ind w:left="720" w:firstLine="720"/>
      </w:pPr>
      <w:rPr>
        <w:rFonts w:hint="default"/>
      </w:rPr>
    </w:lvl>
    <w:lvl w:ilvl="2">
      <w:start w:val="1"/>
      <w:numFmt w:val="lowerRoman"/>
      <w:lvlText w:val="%3."/>
      <w:lvlJc w:val="right"/>
      <w:pPr>
        <w:ind w:left="1440" w:firstLine="72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2C43F9C"/>
    <w:multiLevelType w:val="hybridMultilevel"/>
    <w:tmpl w:val="2DA09DBA"/>
    <w:lvl w:ilvl="0" w:tplc="7B7CDB0E">
      <w:start w:val="1"/>
      <w:numFmt w:val="bullet"/>
      <w:lvlText w:val=""/>
      <w:lvlJc w:val="left"/>
      <w:pPr>
        <w:ind w:left="1080" w:hanging="360"/>
      </w:pPr>
      <w:rPr>
        <w:rFonts w:ascii="Symbol" w:hAnsi="Symbol"/>
      </w:rPr>
    </w:lvl>
    <w:lvl w:ilvl="1" w:tplc="29A4BBB0">
      <w:start w:val="1"/>
      <w:numFmt w:val="bullet"/>
      <w:lvlText w:val=""/>
      <w:lvlJc w:val="left"/>
      <w:pPr>
        <w:ind w:left="1080" w:hanging="360"/>
      </w:pPr>
      <w:rPr>
        <w:rFonts w:ascii="Symbol" w:hAnsi="Symbol"/>
      </w:rPr>
    </w:lvl>
    <w:lvl w:ilvl="2" w:tplc="C11AAA0A">
      <w:start w:val="1"/>
      <w:numFmt w:val="bullet"/>
      <w:lvlText w:val=""/>
      <w:lvlJc w:val="left"/>
      <w:pPr>
        <w:ind w:left="1080" w:hanging="360"/>
      </w:pPr>
      <w:rPr>
        <w:rFonts w:ascii="Symbol" w:hAnsi="Symbol"/>
      </w:rPr>
    </w:lvl>
    <w:lvl w:ilvl="3" w:tplc="D64CDA3E">
      <w:start w:val="1"/>
      <w:numFmt w:val="bullet"/>
      <w:lvlText w:val=""/>
      <w:lvlJc w:val="left"/>
      <w:pPr>
        <w:ind w:left="1080" w:hanging="360"/>
      </w:pPr>
      <w:rPr>
        <w:rFonts w:ascii="Symbol" w:hAnsi="Symbol"/>
      </w:rPr>
    </w:lvl>
    <w:lvl w:ilvl="4" w:tplc="2DB00EE0">
      <w:start w:val="1"/>
      <w:numFmt w:val="bullet"/>
      <w:lvlText w:val=""/>
      <w:lvlJc w:val="left"/>
      <w:pPr>
        <w:ind w:left="1080" w:hanging="360"/>
      </w:pPr>
      <w:rPr>
        <w:rFonts w:ascii="Symbol" w:hAnsi="Symbol"/>
      </w:rPr>
    </w:lvl>
    <w:lvl w:ilvl="5" w:tplc="2BA0161A">
      <w:start w:val="1"/>
      <w:numFmt w:val="bullet"/>
      <w:lvlText w:val=""/>
      <w:lvlJc w:val="left"/>
      <w:pPr>
        <w:ind w:left="1080" w:hanging="360"/>
      </w:pPr>
      <w:rPr>
        <w:rFonts w:ascii="Symbol" w:hAnsi="Symbol"/>
      </w:rPr>
    </w:lvl>
    <w:lvl w:ilvl="6" w:tplc="6734AFFC">
      <w:start w:val="1"/>
      <w:numFmt w:val="bullet"/>
      <w:lvlText w:val=""/>
      <w:lvlJc w:val="left"/>
      <w:pPr>
        <w:ind w:left="1080" w:hanging="360"/>
      </w:pPr>
      <w:rPr>
        <w:rFonts w:ascii="Symbol" w:hAnsi="Symbol"/>
      </w:rPr>
    </w:lvl>
    <w:lvl w:ilvl="7" w:tplc="04B282E2">
      <w:start w:val="1"/>
      <w:numFmt w:val="bullet"/>
      <w:lvlText w:val=""/>
      <w:lvlJc w:val="left"/>
      <w:pPr>
        <w:ind w:left="1080" w:hanging="360"/>
      </w:pPr>
      <w:rPr>
        <w:rFonts w:ascii="Symbol" w:hAnsi="Symbol"/>
      </w:rPr>
    </w:lvl>
    <w:lvl w:ilvl="8" w:tplc="7C5655A2">
      <w:start w:val="1"/>
      <w:numFmt w:val="bullet"/>
      <w:lvlText w:val=""/>
      <w:lvlJc w:val="left"/>
      <w:pPr>
        <w:ind w:left="1080" w:hanging="360"/>
      </w:pPr>
      <w:rPr>
        <w:rFonts w:ascii="Symbol" w:hAnsi="Symbol"/>
      </w:rPr>
    </w:lvl>
  </w:abstractNum>
  <w:abstractNum w:abstractNumId="9" w15:restartNumberingAfterBreak="0">
    <w:nsid w:val="65F11C96"/>
    <w:multiLevelType w:val="hybridMultilevel"/>
    <w:tmpl w:val="B54A678E"/>
    <w:lvl w:ilvl="0" w:tplc="2A0C7C8E">
      <w:start w:val="1"/>
      <w:numFmt w:val="bullet"/>
      <w:lvlText w:val=""/>
      <w:lvlJc w:val="left"/>
      <w:pPr>
        <w:ind w:left="1080" w:hanging="360"/>
      </w:pPr>
      <w:rPr>
        <w:rFonts w:ascii="Symbol" w:hAnsi="Symbol"/>
      </w:rPr>
    </w:lvl>
    <w:lvl w:ilvl="1" w:tplc="D0945382">
      <w:start w:val="1"/>
      <w:numFmt w:val="bullet"/>
      <w:lvlText w:val=""/>
      <w:lvlJc w:val="left"/>
      <w:pPr>
        <w:ind w:left="1080" w:hanging="360"/>
      </w:pPr>
      <w:rPr>
        <w:rFonts w:ascii="Symbol" w:hAnsi="Symbol"/>
      </w:rPr>
    </w:lvl>
    <w:lvl w:ilvl="2" w:tplc="14288C5E">
      <w:start w:val="1"/>
      <w:numFmt w:val="bullet"/>
      <w:lvlText w:val=""/>
      <w:lvlJc w:val="left"/>
      <w:pPr>
        <w:ind w:left="1080" w:hanging="360"/>
      </w:pPr>
      <w:rPr>
        <w:rFonts w:ascii="Symbol" w:hAnsi="Symbol"/>
      </w:rPr>
    </w:lvl>
    <w:lvl w:ilvl="3" w:tplc="87E4B682">
      <w:start w:val="1"/>
      <w:numFmt w:val="bullet"/>
      <w:lvlText w:val=""/>
      <w:lvlJc w:val="left"/>
      <w:pPr>
        <w:ind w:left="1080" w:hanging="360"/>
      </w:pPr>
      <w:rPr>
        <w:rFonts w:ascii="Symbol" w:hAnsi="Symbol"/>
      </w:rPr>
    </w:lvl>
    <w:lvl w:ilvl="4" w:tplc="0CBC0B82">
      <w:start w:val="1"/>
      <w:numFmt w:val="bullet"/>
      <w:lvlText w:val=""/>
      <w:lvlJc w:val="left"/>
      <w:pPr>
        <w:ind w:left="1080" w:hanging="360"/>
      </w:pPr>
      <w:rPr>
        <w:rFonts w:ascii="Symbol" w:hAnsi="Symbol"/>
      </w:rPr>
    </w:lvl>
    <w:lvl w:ilvl="5" w:tplc="EE14205A">
      <w:start w:val="1"/>
      <w:numFmt w:val="bullet"/>
      <w:lvlText w:val=""/>
      <w:lvlJc w:val="left"/>
      <w:pPr>
        <w:ind w:left="1080" w:hanging="360"/>
      </w:pPr>
      <w:rPr>
        <w:rFonts w:ascii="Symbol" w:hAnsi="Symbol"/>
      </w:rPr>
    </w:lvl>
    <w:lvl w:ilvl="6" w:tplc="8996BEA0">
      <w:start w:val="1"/>
      <w:numFmt w:val="bullet"/>
      <w:lvlText w:val=""/>
      <w:lvlJc w:val="left"/>
      <w:pPr>
        <w:ind w:left="1080" w:hanging="360"/>
      </w:pPr>
      <w:rPr>
        <w:rFonts w:ascii="Symbol" w:hAnsi="Symbol"/>
      </w:rPr>
    </w:lvl>
    <w:lvl w:ilvl="7" w:tplc="87E868D0">
      <w:start w:val="1"/>
      <w:numFmt w:val="bullet"/>
      <w:lvlText w:val=""/>
      <w:lvlJc w:val="left"/>
      <w:pPr>
        <w:ind w:left="1080" w:hanging="360"/>
      </w:pPr>
      <w:rPr>
        <w:rFonts w:ascii="Symbol" w:hAnsi="Symbol"/>
      </w:rPr>
    </w:lvl>
    <w:lvl w:ilvl="8" w:tplc="90D851D6">
      <w:start w:val="1"/>
      <w:numFmt w:val="bullet"/>
      <w:lvlText w:val=""/>
      <w:lvlJc w:val="left"/>
      <w:pPr>
        <w:ind w:left="1080" w:hanging="360"/>
      </w:pPr>
      <w:rPr>
        <w:rFonts w:ascii="Symbol" w:hAnsi="Symbol"/>
      </w:rPr>
    </w:lvl>
  </w:abstractNum>
  <w:abstractNum w:abstractNumId="10" w15:restartNumberingAfterBreak="0">
    <w:nsid w:val="6A700A88"/>
    <w:multiLevelType w:val="hybridMultilevel"/>
    <w:tmpl w:val="620C0624"/>
    <w:lvl w:ilvl="0" w:tplc="126C366A">
      <w:start w:val="1"/>
      <w:numFmt w:val="bullet"/>
      <w:lvlText w:val=""/>
      <w:lvlJc w:val="left"/>
      <w:pPr>
        <w:ind w:left="1080" w:hanging="360"/>
      </w:pPr>
      <w:rPr>
        <w:rFonts w:ascii="Symbol" w:hAnsi="Symbol"/>
      </w:rPr>
    </w:lvl>
    <w:lvl w:ilvl="1" w:tplc="FE2A264E">
      <w:start w:val="1"/>
      <w:numFmt w:val="bullet"/>
      <w:lvlText w:val=""/>
      <w:lvlJc w:val="left"/>
      <w:pPr>
        <w:ind w:left="1080" w:hanging="360"/>
      </w:pPr>
      <w:rPr>
        <w:rFonts w:ascii="Symbol" w:hAnsi="Symbol"/>
      </w:rPr>
    </w:lvl>
    <w:lvl w:ilvl="2" w:tplc="C5D0539E">
      <w:start w:val="1"/>
      <w:numFmt w:val="bullet"/>
      <w:lvlText w:val=""/>
      <w:lvlJc w:val="left"/>
      <w:pPr>
        <w:ind w:left="1080" w:hanging="360"/>
      </w:pPr>
      <w:rPr>
        <w:rFonts w:ascii="Symbol" w:hAnsi="Symbol"/>
      </w:rPr>
    </w:lvl>
    <w:lvl w:ilvl="3" w:tplc="36188BE8">
      <w:start w:val="1"/>
      <w:numFmt w:val="bullet"/>
      <w:lvlText w:val=""/>
      <w:lvlJc w:val="left"/>
      <w:pPr>
        <w:ind w:left="1080" w:hanging="360"/>
      </w:pPr>
      <w:rPr>
        <w:rFonts w:ascii="Symbol" w:hAnsi="Symbol"/>
      </w:rPr>
    </w:lvl>
    <w:lvl w:ilvl="4" w:tplc="E1AE855E">
      <w:start w:val="1"/>
      <w:numFmt w:val="bullet"/>
      <w:lvlText w:val=""/>
      <w:lvlJc w:val="left"/>
      <w:pPr>
        <w:ind w:left="1080" w:hanging="360"/>
      </w:pPr>
      <w:rPr>
        <w:rFonts w:ascii="Symbol" w:hAnsi="Symbol"/>
      </w:rPr>
    </w:lvl>
    <w:lvl w:ilvl="5" w:tplc="E7727FEC">
      <w:start w:val="1"/>
      <w:numFmt w:val="bullet"/>
      <w:lvlText w:val=""/>
      <w:lvlJc w:val="left"/>
      <w:pPr>
        <w:ind w:left="1080" w:hanging="360"/>
      </w:pPr>
      <w:rPr>
        <w:rFonts w:ascii="Symbol" w:hAnsi="Symbol"/>
      </w:rPr>
    </w:lvl>
    <w:lvl w:ilvl="6" w:tplc="11AA15E0">
      <w:start w:val="1"/>
      <w:numFmt w:val="bullet"/>
      <w:lvlText w:val=""/>
      <w:lvlJc w:val="left"/>
      <w:pPr>
        <w:ind w:left="1080" w:hanging="360"/>
      </w:pPr>
      <w:rPr>
        <w:rFonts w:ascii="Symbol" w:hAnsi="Symbol"/>
      </w:rPr>
    </w:lvl>
    <w:lvl w:ilvl="7" w:tplc="87D43D40">
      <w:start w:val="1"/>
      <w:numFmt w:val="bullet"/>
      <w:lvlText w:val=""/>
      <w:lvlJc w:val="left"/>
      <w:pPr>
        <w:ind w:left="1080" w:hanging="360"/>
      </w:pPr>
      <w:rPr>
        <w:rFonts w:ascii="Symbol" w:hAnsi="Symbol"/>
      </w:rPr>
    </w:lvl>
    <w:lvl w:ilvl="8" w:tplc="52AACB58">
      <w:start w:val="1"/>
      <w:numFmt w:val="bullet"/>
      <w:lvlText w:val=""/>
      <w:lvlJc w:val="left"/>
      <w:pPr>
        <w:ind w:left="1080" w:hanging="360"/>
      </w:pPr>
      <w:rPr>
        <w:rFonts w:ascii="Symbol" w:hAnsi="Symbol"/>
      </w:rPr>
    </w:lvl>
  </w:abstractNum>
  <w:abstractNum w:abstractNumId="11" w15:restartNumberingAfterBreak="0">
    <w:nsid w:val="6DA8256A"/>
    <w:multiLevelType w:val="hybridMultilevel"/>
    <w:tmpl w:val="08C49D8E"/>
    <w:lvl w:ilvl="0" w:tplc="E6B0A41E">
      <w:start w:val="1"/>
      <w:numFmt w:val="bullet"/>
      <w:lvlText w:val=""/>
      <w:lvlJc w:val="left"/>
      <w:pPr>
        <w:ind w:left="1080" w:hanging="360"/>
      </w:pPr>
      <w:rPr>
        <w:rFonts w:ascii="Symbol" w:hAnsi="Symbol"/>
      </w:rPr>
    </w:lvl>
    <w:lvl w:ilvl="1" w:tplc="91F850A2">
      <w:start w:val="1"/>
      <w:numFmt w:val="bullet"/>
      <w:lvlText w:val=""/>
      <w:lvlJc w:val="left"/>
      <w:pPr>
        <w:ind w:left="1080" w:hanging="360"/>
      </w:pPr>
      <w:rPr>
        <w:rFonts w:ascii="Symbol" w:hAnsi="Symbol"/>
      </w:rPr>
    </w:lvl>
    <w:lvl w:ilvl="2" w:tplc="F0A45606">
      <w:start w:val="1"/>
      <w:numFmt w:val="bullet"/>
      <w:lvlText w:val=""/>
      <w:lvlJc w:val="left"/>
      <w:pPr>
        <w:ind w:left="1080" w:hanging="360"/>
      </w:pPr>
      <w:rPr>
        <w:rFonts w:ascii="Symbol" w:hAnsi="Symbol"/>
      </w:rPr>
    </w:lvl>
    <w:lvl w:ilvl="3" w:tplc="872E5C86">
      <w:start w:val="1"/>
      <w:numFmt w:val="bullet"/>
      <w:lvlText w:val=""/>
      <w:lvlJc w:val="left"/>
      <w:pPr>
        <w:ind w:left="1080" w:hanging="360"/>
      </w:pPr>
      <w:rPr>
        <w:rFonts w:ascii="Symbol" w:hAnsi="Symbol"/>
      </w:rPr>
    </w:lvl>
    <w:lvl w:ilvl="4" w:tplc="E3CE0522">
      <w:start w:val="1"/>
      <w:numFmt w:val="bullet"/>
      <w:lvlText w:val=""/>
      <w:lvlJc w:val="left"/>
      <w:pPr>
        <w:ind w:left="1080" w:hanging="360"/>
      </w:pPr>
      <w:rPr>
        <w:rFonts w:ascii="Symbol" w:hAnsi="Symbol"/>
      </w:rPr>
    </w:lvl>
    <w:lvl w:ilvl="5" w:tplc="30C0A41C">
      <w:start w:val="1"/>
      <w:numFmt w:val="bullet"/>
      <w:lvlText w:val=""/>
      <w:lvlJc w:val="left"/>
      <w:pPr>
        <w:ind w:left="1080" w:hanging="360"/>
      </w:pPr>
      <w:rPr>
        <w:rFonts w:ascii="Symbol" w:hAnsi="Symbol"/>
      </w:rPr>
    </w:lvl>
    <w:lvl w:ilvl="6" w:tplc="4880C3E2">
      <w:start w:val="1"/>
      <w:numFmt w:val="bullet"/>
      <w:lvlText w:val=""/>
      <w:lvlJc w:val="left"/>
      <w:pPr>
        <w:ind w:left="1080" w:hanging="360"/>
      </w:pPr>
      <w:rPr>
        <w:rFonts w:ascii="Symbol" w:hAnsi="Symbol"/>
      </w:rPr>
    </w:lvl>
    <w:lvl w:ilvl="7" w:tplc="47DE89AC">
      <w:start w:val="1"/>
      <w:numFmt w:val="bullet"/>
      <w:lvlText w:val=""/>
      <w:lvlJc w:val="left"/>
      <w:pPr>
        <w:ind w:left="1080" w:hanging="360"/>
      </w:pPr>
      <w:rPr>
        <w:rFonts w:ascii="Symbol" w:hAnsi="Symbol"/>
      </w:rPr>
    </w:lvl>
    <w:lvl w:ilvl="8" w:tplc="1C10167C">
      <w:start w:val="1"/>
      <w:numFmt w:val="bullet"/>
      <w:lvlText w:val=""/>
      <w:lvlJc w:val="left"/>
      <w:pPr>
        <w:ind w:left="1080" w:hanging="360"/>
      </w:pPr>
      <w:rPr>
        <w:rFonts w:ascii="Symbol" w:hAnsi="Symbol"/>
      </w:rPr>
    </w:lvl>
  </w:abstractNum>
  <w:abstractNum w:abstractNumId="12" w15:restartNumberingAfterBreak="0">
    <w:nsid w:val="766C5050"/>
    <w:multiLevelType w:val="hybridMultilevel"/>
    <w:tmpl w:val="9A3699D6"/>
    <w:lvl w:ilvl="0" w:tplc="49022A40">
      <w:start w:val="1"/>
      <w:numFmt w:val="bullet"/>
      <w:lvlText w:val=""/>
      <w:lvlJc w:val="left"/>
      <w:pPr>
        <w:ind w:left="1080" w:hanging="360"/>
      </w:pPr>
      <w:rPr>
        <w:rFonts w:ascii="Symbol" w:hAnsi="Symbol"/>
      </w:rPr>
    </w:lvl>
    <w:lvl w:ilvl="1" w:tplc="1D6AE96A">
      <w:start w:val="1"/>
      <w:numFmt w:val="bullet"/>
      <w:lvlText w:val=""/>
      <w:lvlJc w:val="left"/>
      <w:pPr>
        <w:ind w:left="1080" w:hanging="360"/>
      </w:pPr>
      <w:rPr>
        <w:rFonts w:ascii="Symbol" w:hAnsi="Symbol"/>
      </w:rPr>
    </w:lvl>
    <w:lvl w:ilvl="2" w:tplc="407A1840">
      <w:start w:val="1"/>
      <w:numFmt w:val="bullet"/>
      <w:lvlText w:val=""/>
      <w:lvlJc w:val="left"/>
      <w:pPr>
        <w:ind w:left="1080" w:hanging="360"/>
      </w:pPr>
      <w:rPr>
        <w:rFonts w:ascii="Symbol" w:hAnsi="Symbol"/>
      </w:rPr>
    </w:lvl>
    <w:lvl w:ilvl="3" w:tplc="BAA62880">
      <w:start w:val="1"/>
      <w:numFmt w:val="bullet"/>
      <w:lvlText w:val=""/>
      <w:lvlJc w:val="left"/>
      <w:pPr>
        <w:ind w:left="1080" w:hanging="360"/>
      </w:pPr>
      <w:rPr>
        <w:rFonts w:ascii="Symbol" w:hAnsi="Symbol"/>
      </w:rPr>
    </w:lvl>
    <w:lvl w:ilvl="4" w:tplc="08B41C36">
      <w:start w:val="1"/>
      <w:numFmt w:val="bullet"/>
      <w:lvlText w:val=""/>
      <w:lvlJc w:val="left"/>
      <w:pPr>
        <w:ind w:left="1080" w:hanging="360"/>
      </w:pPr>
      <w:rPr>
        <w:rFonts w:ascii="Symbol" w:hAnsi="Symbol"/>
      </w:rPr>
    </w:lvl>
    <w:lvl w:ilvl="5" w:tplc="8B18984A">
      <w:start w:val="1"/>
      <w:numFmt w:val="bullet"/>
      <w:lvlText w:val=""/>
      <w:lvlJc w:val="left"/>
      <w:pPr>
        <w:ind w:left="1080" w:hanging="360"/>
      </w:pPr>
      <w:rPr>
        <w:rFonts w:ascii="Symbol" w:hAnsi="Symbol"/>
      </w:rPr>
    </w:lvl>
    <w:lvl w:ilvl="6" w:tplc="E0F6DB84">
      <w:start w:val="1"/>
      <w:numFmt w:val="bullet"/>
      <w:lvlText w:val=""/>
      <w:lvlJc w:val="left"/>
      <w:pPr>
        <w:ind w:left="1080" w:hanging="360"/>
      </w:pPr>
      <w:rPr>
        <w:rFonts w:ascii="Symbol" w:hAnsi="Symbol"/>
      </w:rPr>
    </w:lvl>
    <w:lvl w:ilvl="7" w:tplc="13A4D954">
      <w:start w:val="1"/>
      <w:numFmt w:val="bullet"/>
      <w:lvlText w:val=""/>
      <w:lvlJc w:val="left"/>
      <w:pPr>
        <w:ind w:left="1080" w:hanging="360"/>
      </w:pPr>
      <w:rPr>
        <w:rFonts w:ascii="Symbol" w:hAnsi="Symbol"/>
      </w:rPr>
    </w:lvl>
    <w:lvl w:ilvl="8" w:tplc="FFC4C962">
      <w:start w:val="1"/>
      <w:numFmt w:val="bullet"/>
      <w:lvlText w:val=""/>
      <w:lvlJc w:val="left"/>
      <w:pPr>
        <w:ind w:left="1080" w:hanging="360"/>
      </w:pPr>
      <w:rPr>
        <w:rFonts w:ascii="Symbol" w:hAnsi="Symbol"/>
      </w:rPr>
    </w:lvl>
  </w:abstractNum>
  <w:abstractNum w:abstractNumId="13" w15:restartNumberingAfterBreak="0">
    <w:nsid w:val="7E7E7BFF"/>
    <w:multiLevelType w:val="hybridMultilevel"/>
    <w:tmpl w:val="72303D8C"/>
    <w:lvl w:ilvl="0" w:tplc="71D216BE">
      <w:start w:val="1"/>
      <w:numFmt w:val="bullet"/>
      <w:lvlText w:val=""/>
      <w:lvlJc w:val="left"/>
      <w:pPr>
        <w:ind w:left="1080" w:hanging="360"/>
      </w:pPr>
      <w:rPr>
        <w:rFonts w:ascii="Symbol" w:hAnsi="Symbol"/>
      </w:rPr>
    </w:lvl>
    <w:lvl w:ilvl="1" w:tplc="F94ED518">
      <w:start w:val="1"/>
      <w:numFmt w:val="bullet"/>
      <w:lvlText w:val=""/>
      <w:lvlJc w:val="left"/>
      <w:pPr>
        <w:ind w:left="1080" w:hanging="360"/>
      </w:pPr>
      <w:rPr>
        <w:rFonts w:ascii="Symbol" w:hAnsi="Symbol"/>
      </w:rPr>
    </w:lvl>
    <w:lvl w:ilvl="2" w:tplc="81F64244">
      <w:start w:val="1"/>
      <w:numFmt w:val="bullet"/>
      <w:lvlText w:val=""/>
      <w:lvlJc w:val="left"/>
      <w:pPr>
        <w:ind w:left="1080" w:hanging="360"/>
      </w:pPr>
      <w:rPr>
        <w:rFonts w:ascii="Symbol" w:hAnsi="Symbol"/>
      </w:rPr>
    </w:lvl>
    <w:lvl w:ilvl="3" w:tplc="9348AEB4">
      <w:start w:val="1"/>
      <w:numFmt w:val="bullet"/>
      <w:lvlText w:val=""/>
      <w:lvlJc w:val="left"/>
      <w:pPr>
        <w:ind w:left="1080" w:hanging="360"/>
      </w:pPr>
      <w:rPr>
        <w:rFonts w:ascii="Symbol" w:hAnsi="Symbol"/>
      </w:rPr>
    </w:lvl>
    <w:lvl w:ilvl="4" w:tplc="B9DEF1EA">
      <w:start w:val="1"/>
      <w:numFmt w:val="bullet"/>
      <w:lvlText w:val=""/>
      <w:lvlJc w:val="left"/>
      <w:pPr>
        <w:ind w:left="1080" w:hanging="360"/>
      </w:pPr>
      <w:rPr>
        <w:rFonts w:ascii="Symbol" w:hAnsi="Symbol"/>
      </w:rPr>
    </w:lvl>
    <w:lvl w:ilvl="5" w:tplc="63F2C164">
      <w:start w:val="1"/>
      <w:numFmt w:val="bullet"/>
      <w:lvlText w:val=""/>
      <w:lvlJc w:val="left"/>
      <w:pPr>
        <w:ind w:left="1080" w:hanging="360"/>
      </w:pPr>
      <w:rPr>
        <w:rFonts w:ascii="Symbol" w:hAnsi="Symbol"/>
      </w:rPr>
    </w:lvl>
    <w:lvl w:ilvl="6" w:tplc="D61456A2">
      <w:start w:val="1"/>
      <w:numFmt w:val="bullet"/>
      <w:lvlText w:val=""/>
      <w:lvlJc w:val="left"/>
      <w:pPr>
        <w:ind w:left="1080" w:hanging="360"/>
      </w:pPr>
      <w:rPr>
        <w:rFonts w:ascii="Symbol" w:hAnsi="Symbol"/>
      </w:rPr>
    </w:lvl>
    <w:lvl w:ilvl="7" w:tplc="18F83EAE">
      <w:start w:val="1"/>
      <w:numFmt w:val="bullet"/>
      <w:lvlText w:val=""/>
      <w:lvlJc w:val="left"/>
      <w:pPr>
        <w:ind w:left="1080" w:hanging="360"/>
      </w:pPr>
      <w:rPr>
        <w:rFonts w:ascii="Symbol" w:hAnsi="Symbol"/>
      </w:rPr>
    </w:lvl>
    <w:lvl w:ilvl="8" w:tplc="25302954">
      <w:start w:val="1"/>
      <w:numFmt w:val="bullet"/>
      <w:lvlText w:val=""/>
      <w:lvlJc w:val="left"/>
      <w:pPr>
        <w:ind w:left="1080" w:hanging="360"/>
      </w:pPr>
      <w:rPr>
        <w:rFonts w:ascii="Symbol" w:hAnsi="Symbol"/>
      </w:rPr>
    </w:lvl>
  </w:abstractNum>
  <w:num w:numId="1" w16cid:durableId="1877423493">
    <w:abstractNumId w:val="7"/>
  </w:num>
  <w:num w:numId="2" w16cid:durableId="486363701">
    <w:abstractNumId w:val="0"/>
  </w:num>
  <w:num w:numId="3" w16cid:durableId="163206881">
    <w:abstractNumId w:val="11"/>
  </w:num>
  <w:num w:numId="4" w16cid:durableId="288315918">
    <w:abstractNumId w:val="2"/>
  </w:num>
  <w:num w:numId="5" w16cid:durableId="318340756">
    <w:abstractNumId w:val="1"/>
  </w:num>
  <w:num w:numId="6" w16cid:durableId="1424574756">
    <w:abstractNumId w:val="8"/>
  </w:num>
  <w:num w:numId="7" w16cid:durableId="771776403">
    <w:abstractNumId w:val="3"/>
  </w:num>
  <w:num w:numId="8" w16cid:durableId="646280759">
    <w:abstractNumId w:val="4"/>
  </w:num>
  <w:num w:numId="9" w16cid:durableId="1224214111">
    <w:abstractNumId w:val="10"/>
  </w:num>
  <w:num w:numId="10" w16cid:durableId="4208829">
    <w:abstractNumId w:val="6"/>
  </w:num>
  <w:num w:numId="11" w16cid:durableId="1842230534">
    <w:abstractNumId w:val="5"/>
  </w:num>
  <w:num w:numId="12" w16cid:durableId="950480277">
    <w:abstractNumId w:val="12"/>
  </w:num>
  <w:num w:numId="13" w16cid:durableId="2118483775">
    <w:abstractNumId w:val="9"/>
  </w:num>
  <w:num w:numId="14" w16cid:durableId="1750469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9A"/>
    <w:rsid w:val="00055468"/>
    <w:rsid w:val="00077EE6"/>
    <w:rsid w:val="000909DE"/>
    <w:rsid w:val="000F2187"/>
    <w:rsid w:val="002B2D83"/>
    <w:rsid w:val="002D34B8"/>
    <w:rsid w:val="002F7B93"/>
    <w:rsid w:val="00335D34"/>
    <w:rsid w:val="00472771"/>
    <w:rsid w:val="00472FE4"/>
    <w:rsid w:val="004A1FF4"/>
    <w:rsid w:val="004A2305"/>
    <w:rsid w:val="004B6ABF"/>
    <w:rsid w:val="0050042D"/>
    <w:rsid w:val="00502383"/>
    <w:rsid w:val="0050607D"/>
    <w:rsid w:val="00511EDF"/>
    <w:rsid w:val="00540E8F"/>
    <w:rsid w:val="00592B10"/>
    <w:rsid w:val="0061289A"/>
    <w:rsid w:val="006541B9"/>
    <w:rsid w:val="006851C3"/>
    <w:rsid w:val="006A638B"/>
    <w:rsid w:val="006C3430"/>
    <w:rsid w:val="00752154"/>
    <w:rsid w:val="007D6E21"/>
    <w:rsid w:val="0081092E"/>
    <w:rsid w:val="008A441B"/>
    <w:rsid w:val="008B17AE"/>
    <w:rsid w:val="008D0C76"/>
    <w:rsid w:val="00934624"/>
    <w:rsid w:val="00954669"/>
    <w:rsid w:val="009A356B"/>
    <w:rsid w:val="009D096A"/>
    <w:rsid w:val="009D4992"/>
    <w:rsid w:val="00A6549C"/>
    <w:rsid w:val="00A770CD"/>
    <w:rsid w:val="00AE7754"/>
    <w:rsid w:val="00B61AB2"/>
    <w:rsid w:val="00B82EC9"/>
    <w:rsid w:val="00B9592D"/>
    <w:rsid w:val="00BB25DF"/>
    <w:rsid w:val="00BB4F90"/>
    <w:rsid w:val="00C47764"/>
    <w:rsid w:val="00C632AB"/>
    <w:rsid w:val="00CA5442"/>
    <w:rsid w:val="00D51AB2"/>
    <w:rsid w:val="00D830F3"/>
    <w:rsid w:val="00E62F8E"/>
    <w:rsid w:val="00E826CD"/>
    <w:rsid w:val="00E94BE0"/>
    <w:rsid w:val="00EE4EF5"/>
    <w:rsid w:val="00F90CF0"/>
    <w:rsid w:val="00F92439"/>
    <w:rsid w:val="00F9361E"/>
    <w:rsid w:val="00FA3789"/>
    <w:rsid w:val="00FB0953"/>
    <w:rsid w:val="00FF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EB787"/>
  <w15:chartTrackingRefBased/>
  <w15:docId w15:val="{1C9B8E30-C8B7-4937-B109-84CDCFB7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8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8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28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28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28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28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28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8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8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28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28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28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28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28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28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8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8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28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289A"/>
    <w:rPr>
      <w:i/>
      <w:iCs/>
      <w:color w:val="404040" w:themeColor="text1" w:themeTint="BF"/>
    </w:rPr>
  </w:style>
  <w:style w:type="paragraph" w:styleId="ListParagraph">
    <w:name w:val="List Paragraph"/>
    <w:basedOn w:val="Normal"/>
    <w:uiPriority w:val="34"/>
    <w:qFormat/>
    <w:rsid w:val="0061289A"/>
    <w:pPr>
      <w:ind w:left="720"/>
      <w:contextualSpacing/>
    </w:pPr>
  </w:style>
  <w:style w:type="character" w:styleId="IntenseEmphasis">
    <w:name w:val="Intense Emphasis"/>
    <w:basedOn w:val="DefaultParagraphFont"/>
    <w:uiPriority w:val="21"/>
    <w:qFormat/>
    <w:rsid w:val="0061289A"/>
    <w:rPr>
      <w:i/>
      <w:iCs/>
      <w:color w:val="0F4761" w:themeColor="accent1" w:themeShade="BF"/>
    </w:rPr>
  </w:style>
  <w:style w:type="paragraph" w:styleId="IntenseQuote">
    <w:name w:val="Intense Quote"/>
    <w:basedOn w:val="Normal"/>
    <w:next w:val="Normal"/>
    <w:link w:val="IntenseQuoteChar"/>
    <w:uiPriority w:val="30"/>
    <w:qFormat/>
    <w:rsid w:val="00612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89A"/>
    <w:rPr>
      <w:i/>
      <w:iCs/>
      <w:color w:val="0F4761" w:themeColor="accent1" w:themeShade="BF"/>
    </w:rPr>
  </w:style>
  <w:style w:type="character" w:styleId="IntenseReference">
    <w:name w:val="Intense Reference"/>
    <w:basedOn w:val="DefaultParagraphFont"/>
    <w:uiPriority w:val="32"/>
    <w:qFormat/>
    <w:rsid w:val="0061289A"/>
    <w:rPr>
      <w:b/>
      <w:bCs/>
      <w:smallCaps/>
      <w:color w:val="0F4761" w:themeColor="accent1" w:themeShade="BF"/>
      <w:spacing w:val="5"/>
    </w:rPr>
  </w:style>
  <w:style w:type="character" w:styleId="CommentReference">
    <w:name w:val="annotation reference"/>
    <w:basedOn w:val="DefaultParagraphFont"/>
    <w:uiPriority w:val="99"/>
    <w:semiHidden/>
    <w:unhideWhenUsed/>
    <w:rsid w:val="00AE7754"/>
    <w:rPr>
      <w:sz w:val="16"/>
      <w:szCs w:val="16"/>
    </w:rPr>
  </w:style>
  <w:style w:type="paragraph" w:styleId="CommentText">
    <w:name w:val="annotation text"/>
    <w:basedOn w:val="Normal"/>
    <w:link w:val="CommentTextChar"/>
    <w:uiPriority w:val="99"/>
    <w:unhideWhenUsed/>
    <w:rsid w:val="00AE7754"/>
    <w:rPr>
      <w:sz w:val="20"/>
      <w:szCs w:val="20"/>
    </w:rPr>
  </w:style>
  <w:style w:type="character" w:customStyle="1" w:styleId="CommentTextChar">
    <w:name w:val="Comment Text Char"/>
    <w:basedOn w:val="DefaultParagraphFont"/>
    <w:link w:val="CommentText"/>
    <w:uiPriority w:val="99"/>
    <w:rsid w:val="00AE7754"/>
    <w:rPr>
      <w:sz w:val="20"/>
      <w:szCs w:val="20"/>
    </w:rPr>
  </w:style>
  <w:style w:type="paragraph" w:styleId="CommentSubject">
    <w:name w:val="annotation subject"/>
    <w:basedOn w:val="CommentText"/>
    <w:next w:val="CommentText"/>
    <w:link w:val="CommentSubjectChar"/>
    <w:uiPriority w:val="99"/>
    <w:semiHidden/>
    <w:unhideWhenUsed/>
    <w:rsid w:val="00AE7754"/>
    <w:rPr>
      <w:b/>
      <w:bCs/>
    </w:rPr>
  </w:style>
  <w:style w:type="character" w:customStyle="1" w:styleId="CommentSubjectChar">
    <w:name w:val="Comment Subject Char"/>
    <w:basedOn w:val="CommentTextChar"/>
    <w:link w:val="CommentSubject"/>
    <w:uiPriority w:val="99"/>
    <w:semiHidden/>
    <w:rsid w:val="00AE7754"/>
    <w:rPr>
      <w:b/>
      <w:bCs/>
      <w:sz w:val="20"/>
      <w:szCs w:val="20"/>
    </w:rPr>
  </w:style>
  <w:style w:type="paragraph" w:styleId="FootnoteText">
    <w:name w:val="footnote text"/>
    <w:basedOn w:val="Normal"/>
    <w:link w:val="FootnoteTextChar"/>
    <w:uiPriority w:val="99"/>
    <w:semiHidden/>
    <w:unhideWhenUsed/>
    <w:rsid w:val="00055468"/>
    <w:rPr>
      <w:sz w:val="20"/>
      <w:szCs w:val="20"/>
    </w:rPr>
  </w:style>
  <w:style w:type="character" w:customStyle="1" w:styleId="FootnoteTextChar">
    <w:name w:val="Footnote Text Char"/>
    <w:basedOn w:val="DefaultParagraphFont"/>
    <w:link w:val="FootnoteText"/>
    <w:uiPriority w:val="99"/>
    <w:semiHidden/>
    <w:rsid w:val="00055468"/>
    <w:rPr>
      <w:sz w:val="20"/>
      <w:szCs w:val="20"/>
    </w:rPr>
  </w:style>
  <w:style w:type="character" w:styleId="FootnoteReference">
    <w:name w:val="footnote reference"/>
    <w:basedOn w:val="DefaultParagraphFont"/>
    <w:uiPriority w:val="99"/>
    <w:semiHidden/>
    <w:unhideWhenUsed/>
    <w:rsid w:val="00055468"/>
    <w:rPr>
      <w:vertAlign w:val="superscript"/>
    </w:rPr>
  </w:style>
  <w:style w:type="paragraph" w:styleId="Header">
    <w:name w:val="header"/>
    <w:basedOn w:val="Normal"/>
    <w:link w:val="HeaderChar"/>
    <w:uiPriority w:val="99"/>
    <w:unhideWhenUsed/>
    <w:rsid w:val="00540E8F"/>
    <w:pPr>
      <w:tabs>
        <w:tab w:val="center" w:pos="4680"/>
        <w:tab w:val="right" w:pos="9360"/>
      </w:tabs>
    </w:pPr>
  </w:style>
  <w:style w:type="character" w:customStyle="1" w:styleId="HeaderChar">
    <w:name w:val="Header Char"/>
    <w:basedOn w:val="DefaultParagraphFont"/>
    <w:link w:val="Header"/>
    <w:uiPriority w:val="99"/>
    <w:rsid w:val="00540E8F"/>
  </w:style>
  <w:style w:type="paragraph" w:styleId="Footer">
    <w:name w:val="footer"/>
    <w:basedOn w:val="Normal"/>
    <w:link w:val="FooterChar"/>
    <w:uiPriority w:val="99"/>
    <w:unhideWhenUsed/>
    <w:rsid w:val="00540E8F"/>
    <w:pPr>
      <w:tabs>
        <w:tab w:val="center" w:pos="4680"/>
        <w:tab w:val="right" w:pos="9360"/>
      </w:tabs>
    </w:pPr>
  </w:style>
  <w:style w:type="character" w:customStyle="1" w:styleId="FooterChar">
    <w:name w:val="Footer Char"/>
    <w:basedOn w:val="DefaultParagraphFont"/>
    <w:link w:val="Footer"/>
    <w:uiPriority w:val="99"/>
    <w:rsid w:val="00540E8F"/>
  </w:style>
  <w:style w:type="paragraph" w:customStyle="1" w:styleId="DocID">
    <w:name w:val="DocID"/>
    <w:basedOn w:val="Footer"/>
    <w:next w:val="Footer"/>
    <w:link w:val="DocIDChar"/>
    <w:rsid w:val="00540E8F"/>
    <w:pPr>
      <w:tabs>
        <w:tab w:val="clear" w:pos="4680"/>
        <w:tab w:val="clear" w:pos="9360"/>
      </w:tabs>
      <w:jc w:val="left"/>
    </w:pPr>
    <w:rPr>
      <w:rFonts w:eastAsia="Times New Roman"/>
      <w:kern w:val="0"/>
      <w:sz w:val="18"/>
      <w:szCs w:val="20"/>
      <w14:ligatures w14:val="none"/>
    </w:rPr>
  </w:style>
  <w:style w:type="character" w:customStyle="1" w:styleId="DocIDChar">
    <w:name w:val="DocID Char"/>
    <w:basedOn w:val="FooterChar"/>
    <w:link w:val="DocID"/>
    <w:rsid w:val="00540E8F"/>
    <w:rPr>
      <w:rFonts w:eastAsia="Times New Roman"/>
      <w:kern w:val="0"/>
      <w:sz w:val="18"/>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 L E G A L D O C S ! 2 5 6 1 2 4 6 6 . 1 < / d o c u m e n t i d >  
     < s e n d e r i d > S L O A N . S C H A F E R < / s e n d e r i d >  
     < s e n d e r e m a i l > S L O A N . S C H A F E R @ D E N T O N S . C O M < / s e n d e r e m a i l >  
     < l a s t m o d i f i e d > 2 0 2 6 - 0 5 - 0 4 T 0 8 : 3 8 : 0 0 . 0 0 0 0 0 0 0 - 0 4 : 0 0 < / l a s t m o d i f i e d >  
     < d a t a b a s e > L E G A L D O C S < / d a t a b a s e >  
 < / p r o p e r t i e s > 
</file>

<file path=customXml/itemProps1.xml><?xml version="1.0" encoding="utf-8"?>
<ds:datastoreItem xmlns:ds="http://schemas.openxmlformats.org/officeDocument/2006/customXml" ds:itemID="{21F46A0E-ABFB-4F9D-856D-4FDD6A0DF1C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708386C-2E45-437C-A9C0-970C4B23B32F}">
  <ds:schemaRefs>
    <ds:schemaRef ds:uri="http://www.imanage.com/work/xmlschema"/>
  </ds:schemaRefs>
</ds:datastoreItem>
</file>

<file path=docMetadata/LabelInfo.xml><?xml version="1.0" encoding="utf-8"?>
<clbl:labelList xmlns:clbl="http://schemas.microsoft.com/office/2020/mipLabelMetadata">
  <clbl:label id="{3c49b111-19db-458d-83ff-1af0ac9ae35b}" enabled="0" method="" siteId="{3c49b111-19db-458d-83ff-1af0ac9ae35b}" removed="1"/>
  <clbl:label id="{e6f978e1-75d4-4db0-904e-5b79fb778570}" enabled="0" method="" siteId="{e6f978e1-75d4-4db0-904e-5b79fb77857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1421</Words>
  <Characters>8100</Characters>
  <Application>Microsoft Office Word</Application>
  <DocSecurity>0</DocSecurity>
  <Lines>67</Lines>
  <Paragraphs>19</Paragraphs>
  <ScaleCrop>false</ScaleCrop>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Schafer, Sloan</dc:creator>
  <cp:lastModifiedBy>Craig Huse</cp:lastModifiedBy>
  <cp:revision>2</cp:revision>
  <cp:lastPrinted>2026-05-06T11:54:00Z</cp:lastPrinted>
  <dcterms:created xsi:type="dcterms:W3CDTF">2026-05-10T17:39:00Z</dcterms:created>
  <dcterms:modified xsi:type="dcterms:W3CDTF">2026-05-10T17:39:00Z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25612466.v1</vt:lpwstr>
  </property>
  <property fmtid="{D5CDD505-2E9C-101B-9397-08002B2CF9AE}" pid="3" name="CUS_DocIDChunk0">
    <vt:lpwstr>25612466.v1</vt:lpwstr>
  </property>
  <property fmtid="{D5CDD505-2E9C-101B-9397-08002B2CF9AE}" pid="4" name="CUS_DocIDActiveBits">
    <vt:lpwstr>98304</vt:lpwstr>
  </property>
  <property fmtid="{D5CDD505-2E9C-101B-9397-08002B2CF9AE}" pid="5" name="CUS_DocIDLocation">
    <vt:lpwstr>FIRST_PAGE_ONLY</vt:lpwstr>
  </property>
  <property fmtid="{D5CDD505-2E9C-101B-9397-08002B2CF9AE}" pid="6" name="CUS_DocIDReference">
    <vt:lpwstr>firstPageOnly</vt:lpwstr>
  </property>
</Properties>
</file>